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115" w:type="dxa"/>
          <w:right w:w="216" w:type="dxa"/>
        </w:tblCellMar>
        <w:tblLook w:val="0400" w:firstRow="0" w:lastRow="0" w:firstColumn="0" w:lastColumn="0" w:noHBand="0" w:noVBand="1"/>
      </w:tblPr>
      <w:tblGrid>
        <w:gridCol w:w="5225"/>
        <w:gridCol w:w="5215"/>
      </w:tblGrid>
      <w:tr w:rsidR="009B3815" w:rsidTr="6BC18267" w14:paraId="7D68993E" w14:textId="77777777">
        <w:trPr>
          <w:trHeight w:val="459"/>
        </w:trPr>
        <w:tc>
          <w:tcPr>
            <w:tcW w:w="5328" w:type="dxa"/>
            <w:vMerge w:val="restart"/>
            <w:shd w:val="clear" w:color="auto" w:fill="F9F8FB"/>
            <w:tcMar>
              <w:top w:w="144" w:type="dxa"/>
              <w:left w:w="144" w:type="dxa"/>
              <w:bottom w:w="144" w:type="dxa"/>
              <w:right w:w="360" w:type="dxa"/>
            </w:tcMar>
          </w:tcPr>
          <w:p w:rsidR="009B3815" w:rsidP="0022572C" w:rsidRDefault="0022572C" w14:paraId="37DD16A3" w14:textId="00280062">
            <w:r w:rsidRPr="6BC18267" w:rsidR="7B984B1E">
              <w:rPr>
                <w:b w:val="1"/>
                <w:bCs w:val="1"/>
                <w:i w:val="1"/>
                <w:iCs w:val="1"/>
                <w:color w:val="595959" w:themeColor="text1" w:themeTint="A6" w:themeShade="FF"/>
              </w:rPr>
              <w:t>PR Contact</w:t>
            </w:r>
            <w:r w:rsidRPr="6BC18267" w:rsidR="7B984B1E">
              <w:rPr>
                <w:b w:val="1"/>
                <w:bCs w:val="1"/>
                <w:i w:val="1"/>
                <w:iCs w:val="1"/>
                <w:color w:val="595959" w:themeColor="text1" w:themeTint="A6" w:themeShade="FF"/>
              </w:rPr>
              <w:t>:</w:t>
            </w:r>
            <w:r>
              <w:br/>
            </w:r>
            <w:r w:rsidRPr="6BC18267" w:rsidR="7B984B1E">
              <w:rPr>
                <w:color w:val="595959" w:themeColor="text1" w:themeTint="A6" w:themeShade="FF"/>
              </w:rPr>
              <w:t xml:space="preserve">Masha </w:t>
            </w:r>
            <w:proofErr w:type="spellStart"/>
            <w:r w:rsidRPr="6BC18267" w:rsidR="7B984B1E">
              <w:rPr>
                <w:color w:val="595959" w:themeColor="text1" w:themeTint="A6" w:themeShade="FF"/>
              </w:rPr>
              <w:t>Lakhter</w:t>
            </w:r>
            <w:proofErr w:type="spellEnd"/>
            <w:r>
              <w:br/>
            </w:r>
            <w:r w:rsidRPr="6BC18267" w:rsidR="7B984B1E">
              <w:rPr>
                <w:color w:val="595959" w:themeColor="text1" w:themeTint="A6" w:themeShade="FF"/>
              </w:rPr>
              <w:t xml:space="preserve">914.667.9700 </w:t>
            </w:r>
            <w:proofErr w:type="spellStart"/>
            <w:r w:rsidRPr="6BC18267" w:rsidR="7B984B1E">
              <w:rPr>
                <w:color w:val="595959" w:themeColor="text1" w:themeTint="A6" w:themeShade="FF"/>
              </w:rPr>
              <w:t>xt.</w:t>
            </w:r>
            <w:proofErr w:type="spellEnd"/>
            <w:r w:rsidRPr="6BC18267" w:rsidR="7B984B1E">
              <w:rPr>
                <w:color w:val="595959" w:themeColor="text1" w:themeTint="A6" w:themeShade="FF"/>
              </w:rPr>
              <w:t xml:space="preserve"> 2</w:t>
            </w:r>
            <w:r w:rsidRPr="6BC18267" w:rsidR="668F68D3">
              <w:rPr>
                <w:color w:val="595959" w:themeColor="text1" w:themeTint="A6" w:themeShade="FF"/>
              </w:rPr>
              <w:t>01</w:t>
            </w:r>
            <w:r>
              <w:br/>
            </w:r>
            <w:hyperlink r:id="R680130dbb95f4e41">
              <w:r w:rsidRPr="6BC18267" w:rsidR="7B984B1E">
                <w:rPr>
                  <w:rStyle w:val="Hyperlink"/>
                </w:rPr>
                <w:t>masha@keydigital.com</w:t>
              </w:r>
            </w:hyperlink>
          </w:p>
        </w:tc>
        <w:tc>
          <w:tcPr>
            <w:tcW w:w="5328" w:type="dxa"/>
            <w:shd w:val="clear" w:color="auto" w:fill="F9F8FB"/>
            <w:tcMar>
              <w:top w:w="144" w:type="dxa"/>
              <w:left w:w="144" w:type="dxa"/>
              <w:bottom w:w="144" w:type="dxa"/>
              <w:right w:w="360" w:type="dxa"/>
            </w:tcMar>
          </w:tcPr>
          <w:p w:rsidR="009B3815" w:rsidP="0022572C" w:rsidRDefault="009B3815" w14:paraId="37BA33F9" w14:textId="687F0045">
            <w:pPr>
              <w:pStyle w:val="Heading1"/>
              <w:jc w:val="right"/>
            </w:pPr>
            <w:r w:rsidRPr="0022572C">
              <w:rPr>
                <w:color w:val="595959" w:themeColor="text1" w:themeTint="A6"/>
              </w:rPr>
              <w:t>FOR IMMEDIATE RELEASE</w:t>
            </w:r>
          </w:p>
        </w:tc>
      </w:tr>
      <w:tr w:rsidR="009B3815" w:rsidTr="6BC18267" w14:paraId="22B260DF" w14:textId="77777777">
        <w:tc>
          <w:tcPr>
            <w:tcW w:w="5328" w:type="dxa"/>
            <w:vMerge/>
            <w:tcMar>
              <w:top w:w="144" w:type="dxa"/>
              <w:left w:w="144" w:type="dxa"/>
              <w:bottom w:w="144" w:type="dxa"/>
              <w:right w:w="360" w:type="dxa"/>
            </w:tcMar>
          </w:tcPr>
          <w:p w:rsidR="009B3815" w:rsidP="009B3815" w:rsidRDefault="009B3815" w14:paraId="30CBCBCC" w14:textId="77777777"/>
        </w:tc>
        <w:tc>
          <w:tcPr>
            <w:tcW w:w="5328" w:type="dxa"/>
            <w:shd w:val="clear" w:color="auto" w:fill="F9F8FB"/>
            <w:tcMar>
              <w:top w:w="144" w:type="dxa"/>
              <w:left w:w="144" w:type="dxa"/>
              <w:bottom w:w="144" w:type="dxa"/>
              <w:right w:w="360" w:type="dxa"/>
            </w:tcMar>
          </w:tcPr>
          <w:p w:rsidRPr="0022572C" w:rsidR="009B3815" w:rsidP="6BC18267" w:rsidRDefault="009B3815" w14:paraId="155616B8" w14:textId="7C76E964">
            <w:pPr>
              <w:pStyle w:val="Normal"/>
              <w:rPr>
                <w:rStyle w:val="Hyperlink"/>
              </w:rPr>
            </w:pPr>
            <w:r w:rsidRPr="6BC18267" w:rsidR="3F6283DF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 xml:space="preserve">                    PR Link: </w:t>
            </w:r>
            <w:hyperlink r:id="R5efebe9608854b34">
              <w:r w:rsidRPr="6BC18267" w:rsidR="3F6283DF">
                <w:rPr>
                  <w:rStyle w:val="Hyperlink"/>
                  <w:rFonts w:ascii="Arial" w:hAnsi="Arial" w:eastAsia="Arial" w:cs="Arial"/>
                  <w:noProof w:val="0"/>
                  <w:sz w:val="22"/>
                  <w:szCs w:val="22"/>
                  <w:lang w:val="en-US"/>
                </w:rPr>
                <w:t>Presentation Solutions</w:t>
              </w:r>
            </w:hyperlink>
          </w:p>
        </w:tc>
      </w:tr>
    </w:tbl>
    <w:p w:rsidRPr="001C69AC" w:rsidR="00093131" w:rsidP="009B3815" w:rsidRDefault="00093131" w14:paraId="78C38A6C" w14:textId="77777777"/>
    <w:p w:rsidRPr="00B62D83" w:rsidR="00247C62" w:rsidP="6BC18267" w:rsidRDefault="00740BF7" w14:paraId="3DDFB3F0" w14:textId="27AD6423">
      <w:pPr>
        <w:pStyle w:val="Heading2"/>
        <w:jc w:val="center"/>
        <w:rPr>
          <w:sz w:val="32"/>
          <w:szCs w:val="32"/>
        </w:rPr>
      </w:pPr>
      <w:r w:rsidRPr="1F704193" w:rsidR="00740BF7">
        <w:rPr>
          <w:sz w:val="32"/>
          <w:szCs w:val="32"/>
        </w:rPr>
        <w:t>Key Digital</w:t>
      </w:r>
      <w:r w:rsidRPr="1F704193" w:rsidR="577D4182">
        <w:rPr>
          <w:sz w:val="32"/>
          <w:szCs w:val="32"/>
        </w:rPr>
        <w:t>’s Conference Room in a Box</w:t>
      </w:r>
    </w:p>
    <w:p w:rsidR="00FF4DEE" w:rsidP="1F704193" w:rsidRDefault="00FF4DEE" w14:paraId="5A2E0A66" w14:textId="0B0156C7">
      <w:pPr>
        <w:pStyle w:val="Normal"/>
      </w:pPr>
      <w:r w:rsidRPr="48DA76D9" w:rsidR="00FF4DEE">
        <w:rPr>
          <w:b w:val="1"/>
          <w:bCs w:val="1"/>
        </w:rPr>
        <w:t>MOUN</w:t>
      </w:r>
      <w:r w:rsidRPr="48DA76D9" w:rsidR="00C1745B">
        <w:rPr>
          <w:b w:val="1"/>
          <w:bCs w:val="1"/>
        </w:rPr>
        <w:t>T VERNON, NY</w:t>
      </w:r>
      <w:r w:rsidRPr="48DA76D9" w:rsidR="00FF4DEE">
        <w:rPr>
          <w:b w:val="1"/>
          <w:bCs w:val="1"/>
        </w:rPr>
        <w:t xml:space="preserve"> – </w:t>
      </w:r>
      <w:r w:rsidRPr="48DA76D9" w:rsidR="350D1C04">
        <w:rPr>
          <w:b w:val="1"/>
          <w:bCs w:val="1"/>
        </w:rPr>
        <w:t>March 17</w:t>
      </w:r>
      <w:r w:rsidRPr="48DA76D9" w:rsidR="00D763E4">
        <w:rPr>
          <w:b w:val="1"/>
          <w:bCs w:val="1"/>
        </w:rPr>
        <w:t>, 20</w:t>
      </w:r>
      <w:r w:rsidRPr="48DA76D9" w:rsidR="33B707F2">
        <w:rPr>
          <w:b w:val="1"/>
          <w:bCs w:val="1"/>
        </w:rPr>
        <w:t>20</w:t>
      </w:r>
      <w:r w:rsidRPr="48DA76D9" w:rsidR="00FF4DEE">
        <w:rPr>
          <w:b w:val="1"/>
          <w:bCs w:val="1"/>
        </w:rPr>
        <w:t xml:space="preserve"> </w:t>
      </w:r>
      <w:r w:rsidR="00FF4DEE">
        <w:rPr/>
        <w:t xml:space="preserve">– </w:t>
      </w:r>
      <w:hyperlink r:id="Rde83cc1e7b1b405f">
        <w:r w:rsidR="00FF4DEE">
          <w:rPr/>
          <w:t>Key Digital</w:t>
        </w:r>
      </w:hyperlink>
      <w:r w:rsidR="000015DE">
        <w:rPr/>
        <w:t xml:space="preserve">, the </w:t>
      </w:r>
      <w:r w:rsidR="18780DBD">
        <w:rPr/>
        <w:t xml:space="preserve">award-winning </w:t>
      </w:r>
      <w:r w:rsidR="000015DE">
        <w:rPr/>
        <w:t>leaders in d</w:t>
      </w:r>
      <w:r w:rsidR="00FF4DEE">
        <w:rPr/>
        <w:t xml:space="preserve">igital </w:t>
      </w:r>
      <w:r w:rsidR="000015DE">
        <w:rPr/>
        <w:t>v</w:t>
      </w:r>
      <w:r w:rsidR="00FF4DEE">
        <w:rPr/>
        <w:t>ideo</w:t>
      </w:r>
      <w:r w:rsidR="000015DE">
        <w:rPr/>
        <w:t xml:space="preserve"> and control systems</w:t>
      </w:r>
      <w:r w:rsidR="00FF4DEE">
        <w:rPr/>
        <w:t xml:space="preserve"> </w:t>
      </w:r>
      <w:r w:rsidR="43211BE7">
        <w:rPr/>
        <w:t xml:space="preserve">invites </w:t>
      </w:r>
      <w:r w:rsidR="0D6009BD">
        <w:rPr/>
        <w:t>AV</w:t>
      </w:r>
      <w:r w:rsidR="43211BE7">
        <w:rPr/>
        <w:t xml:space="preserve"> integrators and installers worldwide to discover the power</w:t>
      </w:r>
      <w:r w:rsidR="43211BE7">
        <w:rPr/>
        <w:t xml:space="preserve"> </w:t>
      </w:r>
      <w:r w:rsidR="43211BE7">
        <w:rPr/>
        <w:t xml:space="preserve">behind the company’s new line-up of </w:t>
      </w:r>
      <w:r w:rsidR="40367854">
        <w:rPr/>
        <w:t>Conference Room in a Box P</w:t>
      </w:r>
      <w:r w:rsidR="43211BE7">
        <w:rPr/>
        <w:t xml:space="preserve">resentation </w:t>
      </w:r>
      <w:r w:rsidR="31EB0B57">
        <w:rPr/>
        <w:t>S</w:t>
      </w:r>
      <w:r w:rsidR="43211BE7">
        <w:rPr/>
        <w:t>olution</w:t>
      </w:r>
      <w:r w:rsidR="3E6938B7">
        <w:rPr/>
        <w:t>s</w:t>
      </w:r>
      <w:r w:rsidR="35945981">
        <w:rPr/>
        <w:t>.</w:t>
      </w:r>
      <w:r w:rsidR="3E6938B7">
        <w:rPr/>
        <w:t xml:space="preserve"> </w:t>
      </w:r>
      <w:r w:rsidR="6E9207B1">
        <w:rPr/>
        <w:t xml:space="preserve">After a </w:t>
      </w:r>
      <w:r w:rsidR="42F6AB4B">
        <w:rPr/>
        <w:t>dramatic</w:t>
      </w:r>
      <w:r w:rsidR="6E9207B1">
        <w:rPr/>
        <w:t xml:space="preserve"> introduction to the market at InfoComm 2019, the Key Digital product family of presentation solutions has swept through</w:t>
      </w:r>
      <w:r w:rsidR="57846909">
        <w:rPr/>
        <w:t xml:space="preserve"> the industry creating </w:t>
      </w:r>
      <w:r w:rsidR="58C59B44">
        <w:rPr/>
        <w:t xml:space="preserve">an unprecedented current of growth for the company. </w:t>
      </w:r>
      <w:r w:rsidR="2BF689A5">
        <w:rPr/>
        <w:t>The app-ready and soft-codec enabling products</w:t>
      </w:r>
      <w:r w:rsidR="4EC70D9D">
        <w:rPr/>
        <w:t xml:space="preserve"> </w:t>
      </w:r>
      <w:r w:rsidR="6CC31DA5">
        <w:rPr/>
        <w:t>are equipped with</w:t>
      </w:r>
      <w:r w:rsidR="4EC70D9D">
        <w:rPr/>
        <w:t xml:space="preserve"> </w:t>
      </w:r>
      <w:r w:rsidR="1CA43A8F">
        <w:rPr/>
        <w:t xml:space="preserve">native </w:t>
      </w:r>
      <w:proofErr w:type="spellStart"/>
      <w:r w:rsidR="1CA43A8F">
        <w:rPr/>
        <w:t>HDBaseT</w:t>
      </w:r>
      <w:proofErr w:type="spellEnd"/>
      <w:r w:rsidR="1CA43A8F">
        <w:rPr/>
        <w:t xml:space="preserve"> and inputs and outputs for creation of a user-friendly end-to-end </w:t>
      </w:r>
      <w:r w:rsidR="5BBF79CC">
        <w:rPr/>
        <w:t>system</w:t>
      </w:r>
      <w:r w:rsidR="1CA43A8F">
        <w:rPr/>
        <w:t xml:space="preserve"> including</w:t>
      </w:r>
      <w:r w:rsidR="1CA43A8F">
        <w:rPr/>
        <w:t xml:space="preserve"> wall</w:t>
      </w:r>
      <w:r w:rsidR="603E0339">
        <w:rPr/>
        <w:t xml:space="preserve"> </w:t>
      </w:r>
      <w:r w:rsidR="1CA43A8F">
        <w:rPr/>
        <w:t xml:space="preserve">plate </w:t>
      </w:r>
      <w:r w:rsidR="15246546">
        <w:rPr/>
        <w:t>interfaces</w:t>
      </w:r>
      <w:r w:rsidR="1CA43A8F">
        <w:rPr/>
        <w:t>.</w:t>
      </w:r>
    </w:p>
    <w:p w:rsidR="4C5B7740" w:rsidP="1F704193" w:rsidRDefault="4C5B7740" w14:paraId="04251EE5" w14:textId="2350E6A5">
      <w:pPr>
        <w:pStyle w:val="Normal"/>
      </w:pPr>
      <w:r w:rsidR="4C5B7740">
        <w:rPr/>
        <w:t>Key Digital</w:t>
      </w:r>
      <w:r w:rsidR="61D7B956">
        <w:rPr/>
        <w:t xml:space="preserve">’s conference room in a box </w:t>
      </w:r>
      <w:r w:rsidR="4C5B7740">
        <w:rPr/>
        <w:t>delivers</w:t>
      </w:r>
      <w:r w:rsidR="595C01FE">
        <w:rPr/>
        <w:t xml:space="preserve"> </w:t>
      </w:r>
      <w:r w:rsidR="595C01FE">
        <w:rPr/>
        <w:t>seamless</w:t>
      </w:r>
      <w:r w:rsidR="5EE95203">
        <w:rPr/>
        <w:t xml:space="preserve"> interfacing</w:t>
      </w:r>
      <w:r w:rsidR="595C01FE">
        <w:rPr/>
        <w:t xml:space="preserve"> with popular video </w:t>
      </w:r>
      <w:r w:rsidR="3A4677BF">
        <w:rPr/>
        <w:t>conferencing</w:t>
      </w:r>
      <w:r w:rsidR="595C01FE">
        <w:rPr/>
        <w:t xml:space="preserve"> software</w:t>
      </w:r>
      <w:r w:rsidR="56DD8028">
        <w:rPr/>
        <w:t>.</w:t>
      </w:r>
      <w:r w:rsidR="595C01FE">
        <w:rPr/>
        <w:t xml:space="preserve"> </w:t>
      </w:r>
      <w:r w:rsidR="099AAFA7">
        <w:rPr/>
        <w:t xml:space="preserve">From professional pan tilt zoom </w:t>
      </w:r>
      <w:r w:rsidR="4B812257">
        <w:rPr/>
        <w:t>USB</w:t>
      </w:r>
      <w:r w:rsidR="099AAFA7">
        <w:rPr/>
        <w:t xml:space="preserve"> cameras</w:t>
      </w:r>
      <w:r w:rsidR="099AAFA7">
        <w:rPr/>
        <w:t xml:space="preserve"> to </w:t>
      </w:r>
      <w:r w:rsidR="2E17EE29">
        <w:rPr/>
        <w:t>USB</w:t>
      </w:r>
      <w:r w:rsidR="49F55EC5">
        <w:rPr/>
        <w:t xml:space="preserve"> </w:t>
      </w:r>
      <w:r w:rsidR="49F55EC5">
        <w:rPr/>
        <w:t xml:space="preserve">signal routing and </w:t>
      </w:r>
      <w:r w:rsidR="0E66459B">
        <w:rPr/>
        <w:t>extension</w:t>
      </w:r>
      <w:r w:rsidR="77E286CB">
        <w:rPr/>
        <w:t>,</w:t>
      </w:r>
      <w:r w:rsidR="715C19A8">
        <w:rPr/>
        <w:t xml:space="preserve"> and</w:t>
      </w:r>
      <w:r w:rsidR="6F460486">
        <w:rPr/>
        <w:t xml:space="preserve"> </w:t>
      </w:r>
      <w:r w:rsidR="00952C2A">
        <w:rPr/>
        <w:t xml:space="preserve">for microphones and interactive displays, Key Digital’s </w:t>
      </w:r>
      <w:r w:rsidR="7D836978">
        <w:rPr/>
        <w:t>presentations</w:t>
      </w:r>
      <w:r w:rsidR="00952C2A">
        <w:rPr/>
        <w:t xml:space="preserve"> systems are </w:t>
      </w:r>
      <w:r w:rsidR="12EC99FD">
        <w:rPr/>
        <w:t>universal</w:t>
      </w:r>
      <w:r w:rsidR="33112C96">
        <w:rPr/>
        <w:t xml:space="preserve"> in</w:t>
      </w:r>
      <w:r w:rsidR="00952C2A">
        <w:rPr/>
        <w:t xml:space="preserve"> </w:t>
      </w:r>
      <w:r w:rsidR="7390BC45">
        <w:rPr/>
        <w:t>accommodating</w:t>
      </w:r>
      <w:r w:rsidR="00952C2A">
        <w:rPr/>
        <w:t xml:space="preserve"> a variety of video connectivity types and empowering participants as they present </w:t>
      </w:r>
      <w:r w:rsidR="1D0341F1">
        <w:rPr/>
        <w:t>locally</w:t>
      </w:r>
      <w:r w:rsidR="00952C2A">
        <w:rPr/>
        <w:t xml:space="preserve"> and </w:t>
      </w:r>
      <w:r w:rsidR="0E0CA503">
        <w:rPr/>
        <w:t>globally</w:t>
      </w:r>
      <w:r w:rsidR="480DBB98">
        <w:rPr/>
        <w:t>.</w:t>
      </w:r>
    </w:p>
    <w:p w:rsidR="278BD50F" w:rsidP="1F704193" w:rsidRDefault="278BD50F" w14:paraId="77B24AAB" w14:textId="0707BD09">
      <w:pPr>
        <w:pStyle w:val="Normal"/>
      </w:pPr>
      <w:r w:rsidR="278BD50F">
        <w:rPr/>
        <w:t>The K</w:t>
      </w:r>
      <w:r w:rsidR="1B9535D3">
        <w:rPr/>
        <w:t xml:space="preserve">ey </w:t>
      </w:r>
      <w:r w:rsidR="52666F51">
        <w:rPr/>
        <w:t>D</w:t>
      </w:r>
      <w:r w:rsidR="1B9535D3">
        <w:rPr/>
        <w:t>igital conference r</w:t>
      </w:r>
      <w:r w:rsidR="198E13B1">
        <w:rPr/>
        <w:t>o</w:t>
      </w:r>
      <w:r w:rsidR="1B9535D3">
        <w:rPr/>
        <w:t xml:space="preserve">om in a box </w:t>
      </w:r>
      <w:r w:rsidR="5FD003F7">
        <w:rPr/>
        <w:t>solution</w:t>
      </w:r>
      <w:r w:rsidR="1B9535D3">
        <w:rPr/>
        <w:t xml:space="preserve"> takes form when </w:t>
      </w:r>
      <w:r w:rsidR="546470F3">
        <w:rPr/>
        <w:t>AV</w:t>
      </w:r>
      <w:r w:rsidR="1B9535D3">
        <w:rPr/>
        <w:t xml:space="preserve"> integrators install Key Digital’s </w:t>
      </w:r>
      <w:r w:rsidR="51A18168">
        <w:rPr/>
        <w:t>presentation</w:t>
      </w:r>
      <w:r w:rsidR="1B9535D3">
        <w:rPr/>
        <w:t xml:space="preserve"> </w:t>
      </w:r>
      <w:r w:rsidR="771EA7C5">
        <w:rPr/>
        <w:t>switchers</w:t>
      </w:r>
      <w:r w:rsidR="1B9535D3">
        <w:rPr/>
        <w:t>, PT</w:t>
      </w:r>
      <w:r w:rsidR="7CE4C562">
        <w:rPr/>
        <w:t>Z</w:t>
      </w:r>
      <w:r w:rsidR="1B9535D3">
        <w:rPr/>
        <w:t xml:space="preserve"> USB camera, and amplifier</w:t>
      </w:r>
      <w:r w:rsidR="3527D080">
        <w:rPr/>
        <w:t>/</w:t>
      </w:r>
      <w:r w:rsidR="180DA13B">
        <w:rPr/>
        <w:t xml:space="preserve">mixer with </w:t>
      </w:r>
      <w:r w:rsidR="093499E3">
        <w:rPr/>
        <w:t>microphone</w:t>
      </w:r>
      <w:r w:rsidR="180DA13B">
        <w:rPr/>
        <w:t xml:space="preserve"> input. </w:t>
      </w:r>
      <w:r w:rsidR="3F21D48F">
        <w:rPr/>
        <w:t>Th</w:t>
      </w:r>
      <w:r w:rsidR="132A1BE7">
        <w:rPr/>
        <w:t>is line-up</w:t>
      </w:r>
      <w:r w:rsidR="3F21D48F">
        <w:rPr/>
        <w:t xml:space="preserve"> </w:t>
      </w:r>
      <w:r w:rsidR="219AD87D">
        <w:rPr/>
        <w:t xml:space="preserve">offers ease of controlling an entire ecosystem. </w:t>
      </w:r>
      <w:r w:rsidR="0C4F6530">
        <w:rPr/>
        <w:t xml:space="preserve">By applying a few simple settings to the </w:t>
      </w:r>
      <w:r w:rsidR="6CF27899">
        <w:rPr/>
        <w:t>p</w:t>
      </w:r>
      <w:r w:rsidR="0C4F6530">
        <w:rPr/>
        <w:t xml:space="preserve">resentation </w:t>
      </w:r>
      <w:r w:rsidR="3629BC05">
        <w:rPr/>
        <w:t>s</w:t>
      </w:r>
      <w:r w:rsidR="0C4F6530">
        <w:rPr/>
        <w:t xml:space="preserve">witcher, the integrator creates a complete </w:t>
      </w:r>
      <w:r w:rsidR="1EF5E1B7">
        <w:rPr/>
        <w:t>a</w:t>
      </w:r>
      <w:r w:rsidR="0C4F6530">
        <w:rPr/>
        <w:t xml:space="preserve">udio, </w:t>
      </w:r>
      <w:r w:rsidR="67ACCFB9">
        <w:rPr/>
        <w:t>v</w:t>
      </w:r>
      <w:r w:rsidR="0C4F6530">
        <w:rPr/>
        <w:t>ideo, and soft-code</w:t>
      </w:r>
      <w:r w:rsidR="00EA5E90">
        <w:rPr/>
        <w:t>c</w:t>
      </w:r>
      <w:r w:rsidR="0C4F6530">
        <w:rPr/>
        <w:t xml:space="preserve"> </w:t>
      </w:r>
      <w:r w:rsidR="6EFA5456">
        <w:rPr/>
        <w:t>enabling</w:t>
      </w:r>
      <w:r w:rsidR="0C4F6530">
        <w:rPr/>
        <w:t xml:space="preserve"> conferencing solution without </w:t>
      </w:r>
      <w:r w:rsidR="75EA39CC">
        <w:rPr/>
        <w:t>the</w:t>
      </w:r>
      <w:r w:rsidR="0C4F6530">
        <w:rPr/>
        <w:t xml:space="preserve"> need for expensive propr</w:t>
      </w:r>
      <w:r w:rsidR="017557AD">
        <w:rPr/>
        <w:t xml:space="preserve">ietary conferencing hardware or control systems. </w:t>
      </w:r>
      <w:r w:rsidR="017557AD">
        <w:rPr/>
        <w:t>The</w:t>
      </w:r>
      <w:r w:rsidR="402CEACA">
        <w:rPr/>
        <w:t xml:space="preserve"> </w:t>
      </w:r>
      <w:r w:rsidR="532EBCB0">
        <w:rPr/>
        <w:t>conference</w:t>
      </w:r>
      <w:r w:rsidR="017557AD">
        <w:rPr/>
        <w:t xml:space="preserve"> room users may control the </w:t>
      </w:r>
      <w:r w:rsidR="36B32FE9">
        <w:rPr/>
        <w:t xml:space="preserve">system using the free </w:t>
      </w:r>
      <w:r w:rsidR="18DA5946">
        <w:rPr/>
        <w:t>K</w:t>
      </w:r>
      <w:r w:rsidR="36B32FE9">
        <w:rPr/>
        <w:t xml:space="preserve">ey </w:t>
      </w:r>
      <w:r w:rsidR="61B39B25">
        <w:rPr/>
        <w:t>D</w:t>
      </w:r>
      <w:r w:rsidR="36B32FE9">
        <w:rPr/>
        <w:t>igital app, or even via push buttons on the wall plate plug</w:t>
      </w:r>
      <w:r w:rsidR="750F8755">
        <w:rPr/>
        <w:t>-</w:t>
      </w:r>
      <w:r w:rsidR="36B32FE9">
        <w:rPr/>
        <w:t>in.</w:t>
      </w:r>
    </w:p>
    <w:p w:rsidRPr="002C4113" w:rsidR="00D10ECA" w:rsidP="1F704193" w:rsidRDefault="00D10ECA" w14:paraId="1FC56466" w14:textId="71BE0C80">
      <w:pPr>
        <w:pStyle w:val="Normal"/>
        <w:rPr>
          <w:rFonts w:cs="Arial"/>
          <w:strike w:val="0"/>
          <w:dstrike w:val="0"/>
          <w:color w:val="4F81BD" w:themeColor="accent1" w:themeTint="FF" w:themeShade="FF"/>
          <w:u w:val="none"/>
        </w:rPr>
      </w:pPr>
      <w:r w:rsidRPr="6BC18267" w:rsidR="31A2C550">
        <w:rPr/>
        <w:t xml:space="preserve">This </w:t>
      </w:r>
      <w:r w:rsidRPr="6BC18267" w:rsidR="523289B2">
        <w:rPr/>
        <w:t xml:space="preserve">extensive</w:t>
      </w:r>
      <w:r w:rsidRPr="6BC18267" w:rsidR="31A2C550">
        <w:rPr/>
        <w:t xml:space="preserve"> product </w:t>
      </w:r>
      <w:r w:rsidRPr="6BC18267" w:rsidR="53EE578C">
        <w:rPr/>
        <w:t xml:space="preserve">family</w:t>
      </w:r>
      <w:r w:rsidRPr="6BC18267" w:rsidR="31A2C550">
        <w:rPr/>
        <w:t xml:space="preserve"> includes</w:t>
      </w:r>
      <w:r w:rsidRPr="6BC18267" w:rsidR="00D10ECA">
        <w:rPr/>
        <w:t xml:space="preserve"> the </w:t>
      </w:r>
      <w:hyperlink w:history="1" r:id="R96243a5c205a477e">
        <w:r w:rsidRPr="1F704193" w:rsidR="00740BF7">
          <w:rPr>
            <w:rStyle w:val="Hyperlink"/>
          </w:rPr>
          <w:t>KD-PS42</w:t>
        </w:r>
      </w:hyperlink>
      <w:r w:rsidRPr="6BC18267" w:rsidR="00740BF7">
        <w:rPr/>
        <w:t xml:space="preserve"> </w:t>
      </w:r>
      <w:r w:rsidRPr="6BC18267" w:rsidR="00D10ECA">
        <w:rPr/>
        <w:t xml:space="preserve">and </w:t>
      </w:r>
      <w:hyperlink w:history="1" r:id="Rf2fbaf5e517e433d">
        <w:r w:rsidRPr="1F704193" w:rsidR="007D6A71">
          <w:rPr>
            <w:rStyle w:val="Hyperlink"/>
          </w:rPr>
          <w:t>KD-UPS52U</w:t>
        </w:r>
      </w:hyperlink>
      <w:r w:rsidRPr="6BC18267" w:rsidR="007D6A71">
        <w:rPr/>
        <w:t xml:space="preserve"> </w:t>
      </w:r>
      <w:bookmarkStart w:name="_GoBack" w:id="0"/>
      <w:bookmarkEnd w:id="0"/>
      <w:r w:rsidRPr="6BC18267" w:rsidR="00D10ECA">
        <w:rPr/>
        <w:t>4K/18G presentation switchers,</w:t>
      </w:r>
      <w:r w:rsidRPr="6BC18267" w:rsidR="00740BF7">
        <w:rPr/>
        <w:t xml:space="preserve"> the</w:t>
      </w:r>
      <w:r w:rsidRPr="6BC18267" w:rsidR="00D10ECA">
        <w:rPr/>
        <w:t xml:space="preserve"> </w:t>
      </w:r>
      <w:hyperlink w:history="1" r:id="R0e2c2eb07f8e4641">
        <w:r w:rsidRPr="1F704193" w:rsidR="00740BF7">
          <w:rPr>
            <w:rStyle w:val="Hyperlink"/>
          </w:rPr>
          <w:t>KD-X2x1W</w:t>
        </w:r>
        <w:r w:rsidRPr="1F704193" w:rsidR="00740BF7">
          <w:rPr>
            <w:rStyle w:val="Hyperlink"/>
          </w:rPr>
          <w:t>D</w:t>
        </w:r>
        <w:r w:rsidRPr="1F704193" w:rsidR="00740BF7">
          <w:rPr>
            <w:rStyle w:val="Hyperlink"/>
          </w:rPr>
          <w:t>Tx</w:t>
        </w:r>
      </w:hyperlink>
      <w:r w:rsidRPr="1F704193" w:rsidR="00740BF7">
        <w:rPr>
          <w:rStyle w:val="Hyperlink"/>
        </w:rPr>
        <w:t xml:space="preserve"> </w:t>
      </w:r>
      <w:r w:rsidRPr="6BC18267" w:rsidR="00B62D83">
        <w:rPr/>
        <w:t>and</w:t>
      </w:r>
      <w:r w:rsidRPr="6BC18267" w:rsidR="00B62D83">
        <w:rPr/>
        <w:t xml:space="preserve"> </w:t>
      </w:r>
      <w:hyperlink w:history="1" r:id="Ra531fdaab9784120">
        <w:r w:rsidRPr="1F704193" w:rsidR="00B62D83">
          <w:rPr>
            <w:rStyle w:val="Hyperlink"/>
          </w:rPr>
          <w:t>KD-X4x1WUTx</w:t>
        </w:r>
      </w:hyperlink>
      <w:r w:rsidRPr="1F704193" w:rsidR="00B62D83">
        <w:rPr>
          <w:rStyle w:val="Hyperlink"/>
        </w:rPr>
        <w:t xml:space="preserve"> </w:t>
      </w:r>
      <w:r w:rsidRPr="6BC18267" w:rsidR="00D10ECA">
        <w:rPr/>
        <w:t xml:space="preserve"> 4K/18G </w:t>
      </w:r>
      <w:proofErr w:type="spellStart"/>
      <w:r w:rsidRPr="6BC18267" w:rsidR="000A053D">
        <w:rPr/>
        <w:t>HDBase</w:t>
      </w:r>
      <w:r w:rsidRPr="6BC18267" w:rsidR="00121290">
        <w:rPr/>
        <w:t>T</w:t>
      </w:r>
      <w:proofErr w:type="spellEnd"/>
      <w:r w:rsidRPr="6BC18267" w:rsidR="00D10ECA">
        <w:rPr/>
        <w:t xml:space="preserve"> </w:t>
      </w:r>
      <w:proofErr w:type="spellStart"/>
      <w:r w:rsidRPr="6BC18267" w:rsidR="00D10ECA">
        <w:rPr/>
        <w:t>PoH</w:t>
      </w:r>
      <w:proofErr w:type="spellEnd"/>
      <w:r w:rsidRPr="6BC18267" w:rsidR="00D10ECA">
        <w:rPr/>
        <w:t xml:space="preserve"> wall plate switchers, </w:t>
      </w:r>
      <w:r w:rsidRPr="6BC18267" w:rsidR="00D10ECA">
        <w:rPr/>
        <w:t xml:space="preserve">extenders, </w:t>
      </w:r>
      <w:r w:rsidRPr="6BC18267" w:rsidR="00D10ECA">
        <w:rPr/>
        <w:t>and transmitters,</w:t>
      </w:r>
      <w:r w:rsidRPr="6BC18267" w:rsidR="00740BF7">
        <w:rPr/>
        <w:t xml:space="preserve"> the</w:t>
      </w:r>
      <w:r w:rsidRPr="6BC18267" w:rsidR="00D10ECA">
        <w:rPr/>
        <w:t xml:space="preserve"> </w:t>
      </w:r>
      <w:hyperlink w:history="1" r:id="R213e75c7534c49cb">
        <w:r w:rsidRPr="1F704193" w:rsidR="00740BF7">
          <w:rPr>
            <w:rStyle w:val="Hyperlink"/>
          </w:rPr>
          <w:t>KD-X40MRx</w:t>
        </w:r>
      </w:hyperlink>
      <w:r w:rsidRPr="6BC18267" w:rsidR="00B62D83">
        <w:rPr/>
        <w:t xml:space="preserve"> and </w:t>
      </w:r>
      <w:hyperlink w:history="1" r:id="Rd82ac68f8f7e49a4">
        <w:r w:rsidRPr="1F704193" w:rsidR="00B62D83">
          <w:rPr>
            <w:rStyle w:val="Hyperlink"/>
          </w:rPr>
          <w:t>KD-X100MRx</w:t>
        </w:r>
      </w:hyperlink>
      <w:r w:rsidRPr="1F704193" w:rsidR="00B62D83">
        <w:rPr>
          <w:rStyle w:val="Hyperlink"/>
        </w:rPr>
        <w:t xml:space="preserve"> </w:t>
      </w:r>
      <w:r w:rsidRPr="6BC18267" w:rsidR="00D10ECA">
        <w:rPr/>
        <w:t xml:space="preserve">4K/18G </w:t>
      </w:r>
      <w:proofErr w:type="spellStart"/>
      <w:r w:rsidRPr="6BC18267" w:rsidR="000A053D">
        <w:rPr/>
        <w:t>HDBase</w:t>
      </w:r>
      <w:r w:rsidRPr="6BC18267" w:rsidR="00121290">
        <w:rPr/>
        <w:t>T</w:t>
      </w:r>
      <w:proofErr w:type="spellEnd"/>
      <w:r w:rsidRPr="6BC18267" w:rsidR="00D10ECA">
        <w:rPr/>
        <w:t xml:space="preserve"> </w:t>
      </w:r>
      <w:proofErr w:type="spellStart"/>
      <w:r w:rsidRPr="6BC18267" w:rsidR="00D10ECA">
        <w:rPr/>
        <w:t>PoH</w:t>
      </w:r>
      <w:proofErr w:type="spellEnd"/>
      <w:r w:rsidRPr="6BC18267" w:rsidR="00D10ECA">
        <w:rPr/>
        <w:t xml:space="preserve"> receivers, </w:t>
      </w:r>
      <w:r w:rsidRPr="6BC18267" w:rsidR="212E37DF">
        <w:rPr/>
        <w:t xml:space="preserve">and </w:t>
      </w:r>
      <w:r w:rsidRPr="6BC18267" w:rsidR="00D10ECA">
        <w:rPr/>
        <w:t xml:space="preserve">the </w:t>
      </w:r>
      <w:hyperlink w:history="1" r:id="R68908aa22bb14da4">
        <w:r w:rsidRPr="1F704193" w:rsidR="0098450E">
          <w:rPr>
            <w:rStyle w:val="Hyperlink"/>
          </w:rPr>
          <w:t>KD-CAMUSB</w:t>
        </w:r>
      </w:hyperlink>
      <w:r w:rsidRPr="6BC18267" w:rsidR="0098450E">
        <w:rPr/>
        <w:t xml:space="preserve"> </w:t>
      </w:r>
      <w:r w:rsidRPr="6BC18267" w:rsidR="000A053D">
        <w:rPr/>
        <w:t xml:space="preserve">professional PTZ web camera</w:t>
      </w:r>
      <w:r w:rsidRPr="6BC18267" w:rsidR="38A5CFB9">
        <w:rPr/>
        <w:t xml:space="preserve">.</w:t>
      </w:r>
    </w:p>
    <w:p w:rsidRPr="00740BF7" w:rsidR="00D10ECA" w:rsidP="1F704193" w:rsidRDefault="00740BF7" w14:paraId="46B47EC4" w14:textId="7FDB23AF">
      <w:pPr>
        <w:pStyle w:val="Normal"/>
        <w:rPr>
          <w:rFonts w:cs="Arial"/>
          <w:color w:val="4F81BD" w:themeColor="accent1" w:themeTint="FF" w:themeShade="FF"/>
        </w:rPr>
      </w:pPr>
      <w:r w:rsidRPr="6BC18267" w:rsidR="005A2B65">
        <w:rPr/>
        <w:t xml:space="preserve">Key Digital’s</w:t>
      </w:r>
      <w:r w:rsidRPr="6BC18267" w:rsidR="516A9F5A">
        <w:rPr/>
        <w:t xml:space="preserve"> </w:t>
      </w:r>
      <w:r w:rsidRPr="6BC18267" w:rsidR="516A9F5A">
        <w:rPr/>
        <w:t>KD-PS42 is</w:t>
      </w:r>
      <w:r w:rsidRPr="6BC18267" w:rsidR="516A9F5A">
        <w:rPr/>
        <w:t xml:space="preserve"> a</w:t>
      </w:r>
      <w:r w:rsidRPr="6BC18267" w:rsidR="717B0650">
        <w:rPr/>
        <w:t xml:space="preserve">n</w:t>
      </w:r>
      <w:r w:rsidRPr="6BC18267" w:rsidR="005A2B65">
        <w:rPr/>
        <w:t xml:space="preserve"> KD-App ready</w:t>
      </w:r>
      <w:r w:rsidRPr="6BC18267" w:rsidR="6D789C94">
        <w:rPr/>
        <w:t xml:space="preserve">,</w:t>
      </w:r>
      <w:r w:rsidRPr="6BC18267" w:rsidR="005A2B65">
        <w:rPr/>
        <w:t xml:space="preserve"> </w:t>
      </w:r>
      <w:r w:rsidRPr="6BC18267" w:rsidR="4C388CAE">
        <w:rPr/>
        <w:t>user-friendly, simplified</w:t>
      </w:r>
      <w:r w:rsidRPr="6BC18267" w:rsidR="4C388CAE">
        <w:rPr/>
        <w:t xml:space="preserve"> </w:t>
      </w:r>
      <w:r w:rsidRPr="6BC18267" w:rsidR="005A2B65">
        <w:rPr/>
        <w:t xml:space="preserve">presentation s</w:t>
      </w:r>
      <w:r w:rsidRPr="6BC18267" w:rsidR="00D10ECA">
        <w:rPr/>
        <w:t>witcher kit with CEC Manager™, auto switching, and audio de-embedding</w:t>
      </w:r>
      <w:r w:rsidRPr="6BC18267" w:rsidR="00D10ECA">
        <w:rPr/>
        <w:t>.</w:t>
      </w:r>
      <w:r w:rsidRPr="6BC18267" w:rsidR="00740BF7">
        <w:rPr/>
        <w:t xml:space="preserve"> </w:t>
      </w:r>
      <w:r w:rsidRPr="6BC18267" w:rsidR="00D10ECA">
        <w:rPr/>
        <w:t xml:space="preserve">KD-PS42 features three HDMI and one </w:t>
      </w:r>
      <w:proofErr w:type="spellStart"/>
      <w:r w:rsidRPr="6BC18267" w:rsidR="00D10ECA">
        <w:rPr/>
        <w:t xml:space="preserve">HDBaseT</w:t>
      </w:r>
      <w:proofErr w:type="spellEnd"/>
      <w:r w:rsidRPr="6BC18267" w:rsidR="00D10ECA">
        <w:rPr/>
        <w:t xml:space="preserve"> input which integrates natively with the HDMI and display port wall plate, </w:t>
      </w:r>
      <w:r w:rsidRPr="6BC18267" w:rsidR="00740BF7">
        <w:rPr/>
        <w:t xml:space="preserve">KD-X2x1WDTx </w:t>
      </w:r>
      <w:r w:rsidRPr="6BC18267" w:rsidR="00D10ECA">
        <w:rPr/>
        <w:t xml:space="preserve">(sold separately).</w:t>
      </w:r>
      <w:r w:rsidRPr="6BC18267" w:rsidR="0209D6E7">
        <w:rPr/>
        <w:t xml:space="preserve"> </w:t>
      </w:r>
      <w:r w:rsidR="005A2B65">
        <w:rPr/>
        <w:t>Key Digital’s step-up model</w:t>
      </w:r>
      <w:r w:rsidR="40C8FDBD">
        <w:rPr/>
        <w:t>, the</w:t>
      </w:r>
      <w:r w:rsidR="005B6EB5">
        <w:rPr/>
        <w:t xml:space="preserve"> KD-UPS52U</w:t>
      </w:r>
      <w:r w:rsidR="3BE7B889">
        <w:rPr/>
        <w:t>,</w:t>
      </w:r>
      <w:r w:rsidR="005A2B65">
        <w:rPr/>
        <w:t xml:space="preserve"> </w:t>
      </w:r>
      <w:r w:rsidR="00160A1E">
        <w:rPr/>
        <w:t xml:space="preserve">builds </w:t>
      </w:r>
      <w:r w:rsidR="00160A1E">
        <w:rPr/>
        <w:t xml:space="preserve">from </w:t>
      </w:r>
      <w:r w:rsidR="00160A1E">
        <w:rPr/>
        <w:t xml:space="preserve">the </w:t>
      </w:r>
      <w:r w:rsidR="00160A1E">
        <w:rPr/>
        <w:t>KD-PS42</w:t>
      </w:r>
      <w:r w:rsidR="00160A1E">
        <w:rPr/>
        <w:t xml:space="preserve"> by adding</w:t>
      </w:r>
      <w:r w:rsidR="005A2B65">
        <w:rPr/>
        <w:t xml:space="preserve"> USB connectivity for a</w:t>
      </w:r>
      <w:r w:rsidR="005B6EB5">
        <w:rPr/>
        <w:t xml:space="preserve"> soft-codec enabling</w:t>
      </w:r>
      <w:r w:rsidR="005A2B65">
        <w:rPr/>
        <w:t xml:space="preserve"> presentation switcher with </w:t>
      </w:r>
      <w:r w:rsidR="005B6EB5">
        <w:rPr/>
        <w:t>CEC Manager™</w:t>
      </w:r>
      <w:r w:rsidR="005A2B65">
        <w:rPr/>
        <w:t xml:space="preserve">. </w:t>
      </w:r>
      <w:r w:rsidR="005B6EB5">
        <w:rPr/>
        <w:t xml:space="preserve">KD-UPS52U features two HDMI, </w:t>
      </w:r>
      <w:r w:rsidR="50B074FB">
        <w:rPr/>
        <w:t>one</w:t>
      </w:r>
      <w:r w:rsidR="005B6EB5">
        <w:rPr/>
        <w:t xml:space="preserve"> Display Port, one USB-C, and one </w:t>
      </w:r>
      <w:proofErr w:type="spellStart"/>
      <w:r w:rsidR="005B6EB5">
        <w:rPr/>
        <w:t>HDBaseT</w:t>
      </w:r>
      <w:proofErr w:type="spellEnd"/>
      <w:r w:rsidR="005B6EB5">
        <w:rPr/>
        <w:t xml:space="preserve"> input which integrates natively with </w:t>
      </w:r>
      <w:r w:rsidR="006D042E">
        <w:rPr/>
        <w:t>universal presentation and</w:t>
      </w:r>
      <w:r w:rsidR="005B6EB5">
        <w:rPr/>
        <w:t xml:space="preserve"> USB switching wall plate transmitter, KD-X4x1WUTx (sold separately).</w:t>
      </w:r>
      <w:r w:rsidR="005A2B65">
        <w:rPr/>
        <w:t xml:space="preserve"> </w:t>
      </w:r>
      <w:r w:rsidR="005B6EB5">
        <w:rPr/>
        <w:t xml:space="preserve">KD-UPS52U also features two USB-A and one </w:t>
      </w:r>
      <w:r w:rsidR="005B6EB5">
        <w:rPr/>
        <w:t>USB-B connectors, enabling connected laptops and computers to connect with web cams, USB microphones, touchscreen displays, and more.</w:t>
      </w:r>
      <w:r w:rsidR="614A7356">
        <w:rPr/>
        <w:t xml:space="preserve"> </w:t>
      </w:r>
      <w:r w:rsidR="3DD02AC2">
        <w:rPr/>
        <w:t xml:space="preserve">Both the KD-PS42 and the </w:t>
      </w:r>
      <w:r w:rsidR="005B6EB5">
        <w:rPr/>
        <w:t>KD-UPS52U enable multiple video sources to be displayed on up to two connected displays while analog (balanced/unbalanced) and digital (PCM) audio de-embed ports feed audio of the selected source into an amplifier, DSP, or sound bar.</w:t>
      </w:r>
      <w:r w:rsidR="005A2B65">
        <w:rPr/>
        <w:t xml:space="preserve"> </w:t>
      </w:r>
      <w:proofErr w:type="spellStart"/>
      <w:proofErr w:type="spellEnd"/>
    </w:p>
    <w:p w:rsidRPr="00740BF7" w:rsidR="00544DEE" w:rsidP="1F704193" w:rsidRDefault="00544DEE" w14:paraId="5376C073" w14:textId="686BA9B1">
      <w:pPr>
        <w:pStyle w:val="Normal"/>
        <w:rPr>
          <w:rFonts w:cs="Arial"/>
          <w:color w:val="4F81BD" w:themeColor="accent1" w:themeTint="FF" w:themeShade="FF"/>
        </w:rPr>
      </w:pPr>
      <w:r w:rsidR="00544DEE">
        <w:rPr/>
        <w:t>KD-X2x1WDTx</w:t>
      </w:r>
      <w:r w:rsidR="2B1E43B7">
        <w:rPr/>
        <w:t xml:space="preserve"> is</w:t>
      </w:r>
      <w:r w:rsidR="2B1E43B7">
        <w:rPr/>
        <w:t xml:space="preserve"> an</w:t>
      </w:r>
      <w:r w:rsidR="00544DEE">
        <w:rPr/>
        <w:t xml:space="preserve"> </w:t>
      </w:r>
      <w:proofErr w:type="spellStart"/>
      <w:r w:rsidR="00544DEE">
        <w:rPr/>
        <w:t>HDBaseT</w:t>
      </w:r>
      <w:proofErr w:type="spellEnd"/>
      <w:r w:rsidR="00544DEE">
        <w:rPr/>
        <w:t xml:space="preserve"> wall-plate transmitter and presentation switcher with one HDMI and one display port input</w:t>
      </w:r>
      <w:r w:rsidR="315E01E4">
        <w:rPr/>
        <w:t>.</w:t>
      </w:r>
      <w:r w:rsidR="00544DEE">
        <w:rPr/>
        <w:t xml:space="preserve"> The KD-X2x1WDTx has two native Rx integration options. For point-to-point extension KD-X2x1WDTx can be received by KD-X40MRx black box </w:t>
      </w:r>
      <w:proofErr w:type="spellStart"/>
      <w:r w:rsidR="00544DEE">
        <w:rPr/>
        <w:t>HDBaseT</w:t>
      </w:r>
      <w:proofErr w:type="spellEnd"/>
      <w:r w:rsidR="00544DEE">
        <w:rPr/>
        <w:t xml:space="preserve"> Rx. For larger video systems requiring additional source connectivity KD-X21WDTx may be integrated with KD-PS42 to create a complete presentation switcher solution that includes the wall-plate interface, three additional HDMI inputs, audio de-embedding, CEC control of the connected monitor/projector, mirrored </w:t>
      </w:r>
      <w:proofErr w:type="spellStart"/>
      <w:r w:rsidR="00544DEE">
        <w:rPr/>
        <w:t>HDBaseT</w:t>
      </w:r>
      <w:proofErr w:type="spellEnd"/>
      <w:r w:rsidR="00544DEE">
        <w:rPr/>
        <w:t xml:space="preserve"> plus HDMI output, and is controllable by</w:t>
      </w:r>
      <w:r w:rsidR="0C8B61A9">
        <w:rPr/>
        <w:t xml:space="preserve"> the</w:t>
      </w:r>
      <w:r w:rsidR="00544DEE">
        <w:rPr/>
        <w:t xml:space="preserve"> </w:t>
      </w:r>
      <w:r w:rsidR="661E643B">
        <w:rPr/>
        <w:t>KD-App</w:t>
      </w:r>
      <w:r w:rsidR="00544DEE">
        <w:rPr/>
        <w:t>.</w:t>
      </w:r>
    </w:p>
    <w:p w:rsidRPr="00740BF7" w:rsidR="00544DEE" w:rsidP="1F704193" w:rsidRDefault="005A2B65" w14:paraId="5EF0AE4B" w14:textId="3E1893E9">
      <w:pPr>
        <w:pStyle w:val="Normal"/>
        <w:rPr>
          <w:rFonts w:cs="Arial"/>
          <w:color w:val="4F81BD" w:themeColor="accent1" w:themeTint="FF" w:themeShade="FF"/>
        </w:rPr>
      </w:pPr>
      <w:r w:rsidR="005A2B65">
        <w:rPr/>
        <w:t xml:space="preserve">Key Digital’s </w:t>
      </w:r>
      <w:r w:rsidR="00544DEE">
        <w:rPr/>
        <w:t>KD-X4x1WUTx</w:t>
      </w:r>
      <w:r w:rsidR="647E2316">
        <w:rPr/>
        <w:t xml:space="preserve"> is</w:t>
      </w:r>
      <w:r w:rsidR="00544DEE">
        <w:rPr/>
        <w:t xml:space="preserve"> an </w:t>
      </w:r>
      <w:proofErr w:type="spellStart"/>
      <w:r w:rsidR="00544DEE">
        <w:rPr/>
        <w:t>HDBaseT</w:t>
      </w:r>
      <w:proofErr w:type="spellEnd"/>
      <w:r w:rsidR="00544DEE">
        <w:rPr/>
        <w:t xml:space="preserve"> wall-plate transmitter, universal presentation switcher, CEC management, and soft conference enabling interface with two HDMI, one display port, and one USB-C input, as well as USB-A, USB-B, and LAN connectivity. KD-X4x1WUTx</w:t>
      </w:r>
      <w:r w:rsidR="43B1C63C">
        <w:rPr/>
        <w:t>.</w:t>
      </w:r>
    </w:p>
    <w:p w:rsidRPr="00740BF7" w:rsidR="006D042E" w:rsidP="1F704193" w:rsidRDefault="006D042E" w14:paraId="2DDB4BAA" w14:textId="0EC3F3E4" w14:noSpellErr="1">
      <w:pPr>
        <w:pStyle w:val="Normal"/>
        <w:rPr>
          <w:rFonts w:cs="Arial"/>
          <w:color w:val="4F81BD" w:themeColor="accent1" w:themeTint="FF" w:themeShade="FF"/>
        </w:rPr>
      </w:pPr>
      <w:r w:rsidR="006D042E">
        <w:rPr/>
        <w:t>With Key Digital’s CEC Manager™ feature for KD-PS42, KD-UPS52U, and KD-X4x1WUTx connected displays can be powered on and off discreetly, volume can be controlled incrementally, and muting may be toggled all without any additional IR or RS-232 wiring. KD-PS42 and KD-UPS52U manages the intended recipient of the HDMI CEC signals via the front panel buttons or via the included KD-RMPS remote included with Key Digital’s presentation switchers.</w:t>
      </w:r>
      <w:r w:rsidR="005A2B65">
        <w:rPr/>
        <w:t xml:space="preserve"> </w:t>
      </w:r>
    </w:p>
    <w:p w:rsidRPr="00740BF7" w:rsidR="005B6EB5" w:rsidP="1F704193" w:rsidRDefault="005A2B65" w14:paraId="772C197E" w14:textId="605243A7">
      <w:pPr>
        <w:pStyle w:val="Normal"/>
        <w:rPr>
          <w:rFonts w:cs="Arial"/>
          <w:color w:val="4F81BD" w:themeColor="accent1" w:themeTint="FF" w:themeShade="FF"/>
        </w:rPr>
      </w:pPr>
      <w:r w:rsidR="005A2B65">
        <w:rPr/>
        <w:t xml:space="preserve">Key Digital’s </w:t>
      </w:r>
      <w:r w:rsidR="005B6EB5">
        <w:rPr/>
        <w:t xml:space="preserve">KD-X40MRx is a 4K/UHD, HDCP2.2 compliant </w:t>
      </w:r>
      <w:proofErr w:type="spellStart"/>
      <w:r w:rsidR="005B6EB5">
        <w:rPr/>
        <w:t>HDBaseT</w:t>
      </w:r>
      <w:proofErr w:type="spellEnd"/>
      <w:r w:rsidR="005B6EB5">
        <w:rPr/>
        <w:t xml:space="preserve"> receiver with 18Gbps bandwidth for extension of digital video signals with the latest standards in resolution, HDR, and Chroma. KD-X40MRx is sold a la carte to natively integrate with Key Digital </w:t>
      </w:r>
      <w:proofErr w:type="spellStart"/>
      <w:r w:rsidR="005B6EB5">
        <w:rPr/>
        <w:t>HDBaseT</w:t>
      </w:r>
      <w:proofErr w:type="spellEnd"/>
      <w:r w:rsidR="005B6EB5">
        <w:rPr/>
        <w:t xml:space="preserve"> wall-plate transmitters, KD-X</w:t>
      </w:r>
      <w:r w:rsidR="006D5AF9">
        <w:rPr/>
        <w:t xml:space="preserve">2x1WDTx or KD-X2x1WVTx and is included with KD-PS42. </w:t>
      </w:r>
      <w:r w:rsidR="005B6EB5">
        <w:rPr/>
        <w:t xml:space="preserve">KD-X40MRx supports flexible </w:t>
      </w:r>
      <w:proofErr w:type="spellStart"/>
      <w:r w:rsidR="005B6EB5">
        <w:rPr/>
        <w:t>PoH</w:t>
      </w:r>
      <w:proofErr w:type="spellEnd"/>
      <w:r w:rsidR="005B6EB5">
        <w:rPr/>
        <w:t xml:space="preserve"> for powering of the wall plate transmitters, and audio de-embed output for ease of integration with audio systems.</w:t>
      </w:r>
      <w:r w:rsidR="005A2B65">
        <w:rPr/>
        <w:t xml:space="preserve"> </w:t>
      </w:r>
    </w:p>
    <w:p w:rsidRPr="00740BF7" w:rsidR="005B6EB5" w:rsidP="1F704193" w:rsidRDefault="005A2B65" w14:paraId="0FE24496" w14:textId="7BCD1545">
      <w:pPr>
        <w:pStyle w:val="Normal"/>
        <w:rPr>
          <w:rFonts w:cs="Arial"/>
          <w:color w:val="4F81BD" w:themeColor="accent1" w:themeTint="FF" w:themeShade="FF"/>
        </w:rPr>
      </w:pPr>
      <w:r w:rsidR="005A2B65">
        <w:rPr/>
        <w:t>Key Digital’s</w:t>
      </w:r>
      <w:r w:rsidR="005B6EB5">
        <w:rPr/>
        <w:t xml:space="preserve"> KD-X100MRx is a 4K/UHD, HDCP2.2 compliant </w:t>
      </w:r>
      <w:proofErr w:type="spellStart"/>
      <w:r w:rsidR="005B6EB5">
        <w:rPr/>
        <w:t>HDBaseT</w:t>
      </w:r>
      <w:proofErr w:type="spellEnd"/>
      <w:r w:rsidR="005B6EB5">
        <w:rPr/>
        <w:t xml:space="preserve"> receiver with 18Gbps bandwidth, flexible Audio Return Channel (ARC), audio de-embedding, and USB for a complete soft-code</w:t>
      </w:r>
      <w:r w:rsidR="006D5AF9">
        <w:rPr/>
        <w:t xml:space="preserve">c enabling extension receiver. </w:t>
      </w:r>
      <w:r w:rsidR="005B6EB5">
        <w:rPr/>
        <w:t xml:space="preserve">KD-X100MRx is sold a la carte to natively integrate with Key Digital </w:t>
      </w:r>
      <w:proofErr w:type="spellStart"/>
      <w:r w:rsidR="005B6EB5">
        <w:rPr/>
        <w:t>HDBaseT</w:t>
      </w:r>
      <w:proofErr w:type="spellEnd"/>
      <w:r w:rsidR="005B6EB5">
        <w:rPr/>
        <w:t xml:space="preserve"> wall-plate transmitters, KD-X4x1WUTx or KD-X3x1WUTx</w:t>
      </w:r>
      <w:r w:rsidR="006D5AF9">
        <w:rPr/>
        <w:t xml:space="preserve"> and is included with KD-UPS52U. </w:t>
      </w:r>
      <w:r w:rsidR="005B6EB5">
        <w:rPr/>
        <w:t xml:space="preserve">KD-X100MRx </w:t>
      </w:r>
      <w:r w:rsidR="005B6EB5">
        <w:rPr/>
        <w:t xml:space="preserve">supports </w:t>
      </w:r>
      <w:proofErr w:type="spellStart"/>
      <w:r w:rsidR="005B6EB5">
        <w:rPr/>
        <w:t>PoH</w:t>
      </w:r>
      <w:proofErr w:type="spellEnd"/>
      <w:r w:rsidR="005B6EB5">
        <w:rPr/>
        <w:t xml:space="preserve"> powering of the wall plate transmitters, and audio de-embed output for ease of integrating the selected wall plate source with audio systems. </w:t>
      </w:r>
      <w:r w:rsidR="006D5AF9">
        <w:rPr/>
        <w:t>An</w:t>
      </w:r>
      <w:r w:rsidR="005B6EB5">
        <w:rPr/>
        <w:t xml:space="preserve">alog </w:t>
      </w:r>
      <w:r w:rsidR="006D5AF9">
        <w:rPr/>
        <w:t>audio inputs and USB enables</w:t>
      </w:r>
      <w:r w:rsidR="005B6EB5">
        <w:rPr/>
        <w:t xml:space="preserve"> audio sources such as USB microphones or mixed audio signals f</w:t>
      </w:r>
      <w:r w:rsidR="006D5AF9">
        <w:rPr/>
        <w:t>rom DSPs to be fed back to the c</w:t>
      </w:r>
      <w:r w:rsidR="005B6EB5">
        <w:rPr/>
        <w:t xml:space="preserve">omputer host at the </w:t>
      </w:r>
      <w:r w:rsidR="006D5AF9">
        <w:rPr/>
        <w:t>w</w:t>
      </w:r>
      <w:r w:rsidR="005B6EB5">
        <w:rPr/>
        <w:t>all plate or Key Digital presentation switcher</w:t>
      </w:r>
      <w:r w:rsidR="006D5AF9">
        <w:rPr/>
        <w:t xml:space="preserve">. </w:t>
      </w:r>
    </w:p>
    <w:p w:rsidRPr="00740BF7" w:rsidR="005B6EB5" w:rsidP="1F704193" w:rsidRDefault="005A2B65" w14:paraId="36B4DB57" w14:textId="1DADD7C2">
      <w:pPr>
        <w:pStyle w:val="Normal"/>
        <w:rPr>
          <w:rFonts w:cs="Arial"/>
          <w:color w:val="4F81BD" w:themeColor="accent1" w:themeTint="FF" w:themeShade="FF"/>
        </w:rPr>
      </w:pPr>
      <w:r w:rsidR="005A2B65">
        <w:rPr/>
        <w:t xml:space="preserve">The </w:t>
      </w:r>
      <w:r w:rsidR="005B6EB5">
        <w:rPr/>
        <w:t>KD-CAMUSB</w:t>
      </w:r>
      <w:r w:rsidR="005A2B65">
        <w:rPr/>
        <w:t xml:space="preserve"> is Key Digital’s</w:t>
      </w:r>
      <w:r w:rsidR="005B6EB5">
        <w:rPr/>
        <w:t xml:space="preserve"> professional USB </w:t>
      </w:r>
      <w:r w:rsidR="265D4F2D">
        <w:rPr/>
        <w:t>c</w:t>
      </w:r>
      <w:r w:rsidR="005B6EB5">
        <w:rPr/>
        <w:t>amera with pan, tilt, and 10x zoom.</w:t>
      </w:r>
      <w:r w:rsidR="005A2B65">
        <w:rPr/>
        <w:t xml:space="preserve"> </w:t>
      </w:r>
      <w:r w:rsidR="005B6EB5">
        <w:rPr/>
        <w:t>KD-CAMUSB easily works with PCs by using generic US</w:t>
      </w:r>
      <w:r w:rsidR="006D5AF9">
        <w:rPr/>
        <w:t>B drivers for Windows 7, 10,</w:t>
      </w:r>
      <w:r w:rsidR="005B6EB5">
        <w:rPr/>
        <w:t xml:space="preserve"> Linux</w:t>
      </w:r>
      <w:r w:rsidR="006D5AF9">
        <w:rPr/>
        <w:t>, and Mac OS X</w:t>
      </w:r>
      <w:r w:rsidR="005B6EB5">
        <w:rPr/>
        <w:t xml:space="preserve">. Use KD-CAMUSB in systems with supported Key Digital Presentation Solutions </w:t>
      </w:r>
      <w:r w:rsidR="7E9F7D07">
        <w:rPr/>
        <w:t>e</w:t>
      </w:r>
      <w:r w:rsidR="005B6EB5">
        <w:rPr/>
        <w:t xml:space="preserve">xtenders and </w:t>
      </w:r>
      <w:r w:rsidR="2DC3B8AB">
        <w:rPr/>
        <w:t>s</w:t>
      </w:r>
      <w:r w:rsidR="005B6EB5">
        <w:rPr/>
        <w:t>witchers including KD-UPS52U, KD-X4x1WUTX, and KD-X100MRx for app-ready control and to provide a large room view or to focus in on meeting participants while using popular video conferencing software. Us</w:t>
      </w:r>
      <w:r w:rsidR="006D5AF9">
        <w:rPr/>
        <w:t xml:space="preserve">ers may store &amp; recall up to </w:t>
      </w:r>
      <w:r w:rsidR="3F8B8066">
        <w:rPr/>
        <w:t>ten</w:t>
      </w:r>
      <w:r w:rsidR="005B6EB5">
        <w:rPr/>
        <w:t xml:space="preserve"> </w:t>
      </w:r>
      <w:r w:rsidR="005B6EB5">
        <w:rPr/>
        <w:t xml:space="preserve">presets for quick and easy viewing of the desired room perspectives and participants, while also adjusting to </w:t>
      </w:r>
      <w:r w:rsidR="5E6CD966">
        <w:rPr/>
        <w:t>h</w:t>
      </w:r>
      <w:r w:rsidR="005B6EB5">
        <w:rPr/>
        <w:t xml:space="preserve">ome and </w:t>
      </w:r>
      <w:r w:rsidR="29EECA90">
        <w:rPr/>
        <w:t>p</w:t>
      </w:r>
      <w:r w:rsidR="005B6EB5">
        <w:rPr/>
        <w:t>rivacy settings within a single button press. KD-CAMUSB is RS-232 and VISCA controllable for integration with major control systems and camera control consoles.</w:t>
      </w:r>
    </w:p>
    <w:p w:rsidRPr="00DE5F3A" w:rsidR="00F22A14" w:rsidP="00F22A14" w:rsidRDefault="00F22A14" w14:paraId="09F0E420" w14:textId="77777777">
      <w:pPr>
        <w:pStyle w:val="Heading2"/>
        <w:rPr>
          <w:sz w:val="22"/>
          <w:szCs w:val="22"/>
        </w:rPr>
      </w:pPr>
      <w:r w:rsidRPr="00DE5F3A">
        <w:rPr>
          <w:sz w:val="22"/>
          <w:szCs w:val="22"/>
        </w:rPr>
        <w:t>About Key Digital®</w:t>
      </w:r>
    </w:p>
    <w:p w:rsidR="00F22A14" w:rsidP="00BF67A9" w:rsidRDefault="00F22A14" w14:paraId="796C60E2" w14:textId="1195F623">
      <w:pPr>
        <w:pStyle w:val="paragraph"/>
        <w:spacing w:before="0" w:beforeAutospacing="0" w:after="200" w:afterAutospacing="0" w:line="320" w:lineRule="exact"/>
        <w:ind w:right="130"/>
        <w:textAlignment w:val="baseline"/>
        <w:rPr>
          <w:rFonts w:ascii="Arial" w:hAnsi="Arial" w:cs="Arial"/>
          <w:sz w:val="22"/>
          <w:szCs w:val="22"/>
        </w:rPr>
      </w:pPr>
      <w:r w:rsidRPr="008C651E">
        <w:rPr>
          <w:rFonts w:ascii="Arial" w:hAnsi="Arial" w:cs="Arial"/>
          <w:sz w:val="22"/>
          <w:szCs w:val="22"/>
        </w:rPr>
        <w:t>Led by the “Father of DVD”, Mike Tsinberg, Key Digital® is an </w:t>
      </w:r>
      <w:proofErr w:type="spellStart"/>
      <w:r w:rsidRPr="008C651E">
        <w:rPr>
          <w:rFonts w:ascii="Arial" w:hAnsi="Arial" w:cs="Arial"/>
          <w:sz w:val="22"/>
          <w:szCs w:val="22"/>
        </w:rPr>
        <w:t>InfoComm</w:t>
      </w:r>
      <w:proofErr w:type="spellEnd"/>
      <w:r w:rsidRPr="008C651E">
        <w:rPr>
          <w:rFonts w:ascii="Arial" w:hAnsi="Arial" w:cs="Arial"/>
          <w:sz w:val="22"/>
          <w:szCs w:val="22"/>
        </w:rPr>
        <w:t>, CEDIA, CES, and NAHB award winning manufacturer of professional distributed video and control system equipment.</w:t>
      </w:r>
      <w:r w:rsidR="005A2B65">
        <w:rPr>
          <w:rFonts w:ascii="Arial" w:hAnsi="Arial" w:cs="Arial"/>
          <w:sz w:val="22"/>
          <w:szCs w:val="22"/>
        </w:rPr>
        <w:t xml:space="preserve"> </w:t>
      </w:r>
      <w:r w:rsidRPr="008C651E">
        <w:rPr>
          <w:rFonts w:ascii="Arial" w:hAnsi="Arial" w:cs="Arial"/>
          <w:sz w:val="22"/>
          <w:szCs w:val="22"/>
        </w:rPr>
        <w:t> </w:t>
      </w:r>
    </w:p>
    <w:p w:rsidR="00F22A14" w:rsidP="6BC18267" w:rsidRDefault="00F22A14" w14:paraId="6A3E1A51" w14:textId="6F2DDED0">
      <w:pPr>
        <w:pStyle w:val="paragraph"/>
        <w:spacing w:before="0" w:beforeAutospacing="off" w:after="200" w:afterAutospacing="off" w:line="320" w:lineRule="exact"/>
        <w:ind w:right="130"/>
        <w:textAlignment w:val="baseline"/>
        <w:rPr>
          <w:rFonts w:ascii="Arial" w:hAnsi="Arial" w:cs="Arial"/>
          <w:sz w:val="22"/>
          <w:szCs w:val="22"/>
        </w:rPr>
      </w:pPr>
      <w:r w:rsidRPr="6BC18267" w:rsidR="00F22A14">
        <w:rPr>
          <w:rFonts w:ascii="Arial" w:hAnsi="Arial" w:cs="Arial"/>
          <w:sz w:val="22"/>
          <w:szCs w:val="22"/>
        </w:rPr>
        <w:t>Since 1999, Key Digital has le</w:t>
      </w:r>
      <w:r w:rsidRPr="6BC18267" w:rsidR="227285F1">
        <w:rPr>
          <w:rFonts w:ascii="Arial" w:hAnsi="Arial" w:cs="Arial"/>
          <w:sz w:val="22"/>
          <w:szCs w:val="22"/>
        </w:rPr>
        <w:t>d</w:t>
      </w:r>
      <w:r w:rsidRPr="6BC18267" w:rsidR="00F22A14">
        <w:rPr>
          <w:rFonts w:ascii="Arial" w:hAnsi="Arial" w:cs="Arial"/>
          <w:sz w:val="22"/>
          <w:szCs w:val="22"/>
        </w:rPr>
        <w:t xml:space="preserve"> the constantly evolving</w:t>
      </w:r>
      <w:r w:rsidRPr="6BC18267" w:rsidR="005A2B65">
        <w:rPr>
          <w:rFonts w:ascii="Arial" w:hAnsi="Arial" w:cs="Arial"/>
          <w:sz w:val="22"/>
          <w:szCs w:val="22"/>
        </w:rPr>
        <w:t xml:space="preserve"> </w:t>
      </w:r>
      <w:r w:rsidRPr="6BC18267" w:rsidR="00F22A14">
        <w:rPr>
          <w:rFonts w:ascii="Arial" w:hAnsi="Arial" w:cs="Arial"/>
          <w:sz w:val="22"/>
          <w:szCs w:val="22"/>
        </w:rPr>
        <w:t>A/V industry by designing products that deliver industry leading quality, performance, and reliability to corporate, bar &amp; restaurant, digital signage, education, government, and house of worship applications.</w:t>
      </w:r>
      <w:r w:rsidRPr="6BC18267" w:rsidR="005A2B65">
        <w:rPr>
          <w:rFonts w:ascii="Arial" w:hAnsi="Arial" w:cs="Arial"/>
          <w:sz w:val="22"/>
          <w:szCs w:val="22"/>
        </w:rPr>
        <w:t xml:space="preserve"> </w:t>
      </w:r>
    </w:p>
    <w:p w:rsidR="00F22A14" w:rsidP="00BF67A9" w:rsidRDefault="00F22A14" w14:paraId="579B3C9A" w14:textId="09F07498">
      <w:pPr>
        <w:pStyle w:val="paragraph"/>
        <w:spacing w:before="0" w:beforeAutospacing="0" w:after="200" w:afterAutospacing="0" w:line="320" w:lineRule="exact"/>
        <w:ind w:right="130"/>
        <w:textAlignment w:val="baseline"/>
        <w:rPr>
          <w:rFonts w:ascii="Arial" w:hAnsi="Arial" w:cs="Arial"/>
          <w:sz w:val="22"/>
          <w:szCs w:val="22"/>
        </w:rPr>
      </w:pPr>
      <w:r w:rsidRPr="008C651E">
        <w:rPr>
          <w:rFonts w:ascii="Arial" w:hAnsi="Arial" w:cs="Arial"/>
          <w:sz w:val="22"/>
          <w:szCs w:val="22"/>
        </w:rPr>
        <w:t>Key Digital products are designed and engineered in-house in Mount Vernon, NY.</w:t>
      </w:r>
      <w:r w:rsidR="005A2B65">
        <w:rPr>
          <w:rFonts w:ascii="Arial" w:hAnsi="Arial" w:cs="Arial"/>
          <w:sz w:val="22"/>
          <w:szCs w:val="22"/>
        </w:rPr>
        <w:t xml:space="preserve"> </w:t>
      </w:r>
      <w:r w:rsidRPr="008C651E">
        <w:rPr>
          <w:rFonts w:ascii="Arial" w:hAnsi="Arial" w:cs="Arial"/>
          <w:sz w:val="22"/>
          <w:szCs w:val="22"/>
        </w:rPr>
        <w:t>Superior quality, ease-of-installation, and versatility are the result of strenuous resea</w:t>
      </w:r>
      <w:r>
        <w:rPr>
          <w:rFonts w:ascii="Arial" w:hAnsi="Arial" w:cs="Arial"/>
          <w:sz w:val="22"/>
          <w:szCs w:val="22"/>
        </w:rPr>
        <w:t>rch, development, and testing. </w:t>
      </w:r>
      <w:r w:rsidRPr="008C651E">
        <w:rPr>
          <w:rFonts w:ascii="Arial" w:hAnsi="Arial" w:cs="Arial"/>
          <w:sz w:val="22"/>
          <w:szCs w:val="22"/>
        </w:rPr>
        <w:t>Expertise and unparalleled knowledge have created a unique hardware-software suite solution ideal for the consultants, designers, and installation firms of the A/V industry. Key Digital® is known to deliver best-in-class products based on quality, performance, and reliability. </w:t>
      </w:r>
    </w:p>
    <w:p w:rsidRPr="00DE5F3A" w:rsidR="00F22A14" w:rsidP="00BF67A9" w:rsidRDefault="00F22A14" w14:paraId="739CF0D0" w14:textId="77777777">
      <w:pPr>
        <w:ind w:right="144"/>
        <w:rPr>
          <w:rFonts w:cs="Arial"/>
        </w:rPr>
      </w:pPr>
      <w:r w:rsidRPr="00DE5F3A">
        <w:rPr>
          <w:rFonts w:cs="Arial"/>
        </w:rPr>
        <w:t xml:space="preserve">For more information, visit our webpage at </w:t>
      </w:r>
      <w:hyperlink w:history="1" r:id="rId25">
        <w:r w:rsidRPr="00DE5F3A">
          <w:rPr>
            <w:rStyle w:val="Hyperlink"/>
            <w:rFonts w:cs="Arial"/>
          </w:rPr>
          <w:t>http://www.keydigital.com</w:t>
        </w:r>
      </w:hyperlink>
      <w:r w:rsidRPr="00DE5F3A">
        <w:rPr>
          <w:rFonts w:cs="Arial"/>
        </w:rPr>
        <w:t>.</w:t>
      </w:r>
      <w:r w:rsidRPr="00DE5F3A">
        <w:rPr>
          <w:rFonts w:cs="Arial"/>
        </w:rPr>
        <w:tab/>
      </w:r>
    </w:p>
    <w:p w:rsidR="00F22A14" w:rsidP="00BF67A9" w:rsidRDefault="00F22A14" w14:paraId="66CF3E17" w14:textId="77777777">
      <w:pPr>
        <w:shd w:val="clear" w:color="auto" w:fill="FFFFFF"/>
        <w:ind w:right="90"/>
        <w:rPr>
          <w:rFonts w:cs="Arial"/>
          <w:spacing w:val="1"/>
        </w:rPr>
      </w:pPr>
    </w:p>
    <w:p w:rsidRPr="00816291" w:rsidR="00816291" w:rsidP="00BF67A9" w:rsidRDefault="00816291" w14:paraId="367BDBEA" w14:textId="1D66C06D">
      <w:pPr>
        <w:pStyle w:val="Heading2"/>
        <w:spacing w:after="200"/>
      </w:pPr>
    </w:p>
    <w:sectPr w:rsidRPr="00816291" w:rsidR="00816291" w:rsidSect="007001CC">
      <w:headerReference w:type="default" r:id="rId26"/>
      <w:footerReference w:type="even" r:id="rId27"/>
      <w:footerReference w:type="default" r:id="rId28"/>
      <w:pgSz w:w="12240" w:h="15840" w:orient="portrait"/>
      <w:pgMar w:top="1791" w:right="900" w:bottom="1476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FE6" w:rsidRDefault="00B64FE6" w14:paraId="0FCAEF03" w14:textId="77777777">
      <w:r>
        <w:separator/>
      </w:r>
    </w:p>
  </w:endnote>
  <w:endnote w:type="continuationSeparator" w:id="0">
    <w:p w:rsidR="00B64FE6" w:rsidRDefault="00B64FE6" w14:paraId="6FBFDA0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D6D" w:rsidP="00C234F1" w:rsidRDefault="00622D6D" w14:paraId="27ACFE9E" w14:textId="77777777">
    <w:pPr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56F6" w:rsidP="00622D6D" w:rsidRDefault="00B256F6" w14:paraId="5AD951AE" w14:textId="77777777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Pr="00EB5C02" w:rsidR="00622D6D" w:rsidP="00622D6D" w:rsidRDefault="00622D6D" w14:paraId="32B0AB5F" w14:textId="77777777">
    <w:pPr>
      <w:framePr w:wrap="none" w:hAnchor="page" w:vAnchor="text" w:x="11302" w:y="460"/>
      <w:rPr>
        <w:rStyle w:val="PageNumber"/>
        <w:rFonts w:cs="Arial"/>
        <w:color w:val="595959" w:themeColor="text1" w:themeTint="A6"/>
        <w:sz w:val="16"/>
        <w:szCs w:val="16"/>
      </w:rPr>
    </w:pPr>
    <w:r w:rsidRPr="00EB5C02">
      <w:rPr>
        <w:rStyle w:val="PageNumber"/>
        <w:rFonts w:cs="Arial"/>
        <w:color w:val="595959" w:themeColor="text1" w:themeTint="A6"/>
        <w:sz w:val="16"/>
        <w:szCs w:val="16"/>
      </w:rPr>
      <w:fldChar w:fldCharType="begin"/>
    </w:r>
    <w:r w:rsidRPr="00EB5C02">
      <w:rPr>
        <w:rStyle w:val="PageNumber"/>
        <w:rFonts w:cs="Arial"/>
        <w:color w:val="595959" w:themeColor="text1" w:themeTint="A6"/>
        <w:sz w:val="16"/>
        <w:szCs w:val="16"/>
      </w:rPr>
      <w:instrText xml:space="preserve">PAGE  </w:instrText>
    </w:r>
    <w:r w:rsidRPr="00EB5C02">
      <w:rPr>
        <w:rStyle w:val="PageNumber"/>
        <w:rFonts w:cs="Arial"/>
        <w:color w:val="595959" w:themeColor="text1" w:themeTint="A6"/>
        <w:sz w:val="16"/>
        <w:szCs w:val="16"/>
      </w:rPr>
      <w:fldChar w:fldCharType="separate"/>
    </w:r>
    <w:r w:rsidR="00C506BD">
      <w:rPr>
        <w:rStyle w:val="PageNumber"/>
        <w:rFonts w:cs="Arial"/>
        <w:noProof/>
        <w:color w:val="595959" w:themeColor="text1" w:themeTint="A6"/>
        <w:sz w:val="16"/>
        <w:szCs w:val="16"/>
      </w:rPr>
      <w:t>1</w:t>
    </w:r>
    <w:r w:rsidRPr="00EB5C02">
      <w:rPr>
        <w:rStyle w:val="PageNumber"/>
        <w:rFonts w:cs="Arial"/>
        <w:color w:val="595959" w:themeColor="text1" w:themeTint="A6"/>
        <w:sz w:val="16"/>
        <w:szCs w:val="16"/>
      </w:rPr>
      <w:fldChar w:fldCharType="end"/>
    </w:r>
  </w:p>
  <w:p w:rsidR="00802689" w:rsidP="00622D6D" w:rsidRDefault="00EB5C02" w14:paraId="400C8F16" w14:textId="117168E3">
    <w:pPr>
      <w:ind w:right="360"/>
    </w:pPr>
    <w:r w:rsidRPr="00095032">
      <w:rPr>
        <w:noProof/>
      </w:rPr>
      <mc:AlternateContent>
        <mc:Choice Requires="wps">
          <w:drawing>
            <wp:anchor distT="0" distB="0" distL="114300" distR="114300" simplePos="0" relativeHeight="251672064" behindDoc="1" locked="0" layoutInCell="1" allowOverlap="1" wp14:anchorId="1909AC16" wp14:editId="6F4801AB">
              <wp:simplePos x="0" y="0"/>
              <wp:positionH relativeFrom="column">
                <wp:posOffset>-106175</wp:posOffset>
              </wp:positionH>
              <wp:positionV relativeFrom="paragraph">
                <wp:posOffset>289549</wp:posOffset>
              </wp:positionV>
              <wp:extent cx="3122037" cy="23114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2037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622D6D" w:rsidR="00622D6D" w:rsidP="00622D6D" w:rsidRDefault="00622D6D" w14:paraId="1F6BB787" w14:textId="77777777">
                          <w:pPr>
                            <w:spacing w:after="0" w:line="220" w:lineRule="exact"/>
                            <w:rPr>
                              <w:rFonts w:cs="Arial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622D6D">
                            <w:rPr>
                              <w:rFonts w:cs="Arial"/>
                              <w:color w:val="404040" w:themeColor="text1" w:themeTint="BF"/>
                              <w:sz w:val="16"/>
                              <w:szCs w:val="16"/>
                            </w:rPr>
                            <w:t>521 East 3</w:t>
                          </w:r>
                          <w:r w:rsidRPr="00622D6D">
                            <w:rPr>
                              <w:rFonts w:cs="Arial"/>
                              <w:color w:val="404040" w:themeColor="text1" w:themeTint="BF"/>
                              <w:sz w:val="16"/>
                              <w:szCs w:val="16"/>
                              <w:vertAlign w:val="superscript"/>
                            </w:rPr>
                            <w:t>rd</w:t>
                          </w:r>
                          <w:r w:rsidRPr="00622D6D">
                            <w:rPr>
                              <w:rFonts w:cs="Arial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Street Mt. Vernon, NY </w:t>
                          </w:r>
                          <w:proofErr w:type="gramStart"/>
                          <w:r w:rsidRPr="00622D6D">
                            <w:rPr>
                              <w:rFonts w:cs="Arial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10553  </w:t>
                          </w:r>
                          <w:r>
                            <w:rPr>
                              <w:rFonts w:cs="Arial"/>
                              <w:color w:val="404040" w:themeColor="text1" w:themeTint="BF"/>
                              <w:sz w:val="16"/>
                              <w:szCs w:val="16"/>
                            </w:rPr>
                            <w:t>•</w:t>
                          </w:r>
                          <w:proofErr w:type="gramEnd"/>
                          <w:r>
                            <w:rPr>
                              <w:rFonts w:cs="Arial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622D6D">
                            <w:rPr>
                              <w:rFonts w:cs="Arial"/>
                              <w:color w:val="404040" w:themeColor="text1" w:themeTint="BF"/>
                              <w:sz w:val="16"/>
                              <w:szCs w:val="16"/>
                            </w:rPr>
                            <w:t>www.keydigital.com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64B148FA">
            <v:shapetype id="_x0000_t202" coordsize="21600,21600" o:spt="202" path="m,l,21600r21600,l21600,xe" w14:anchorId="1909AC16">
              <v:stroke joinstyle="miter"/>
              <v:path gradientshapeok="t" o:connecttype="rect"/>
            </v:shapetype>
            <v:shape id="Text Box 18" style="position:absolute;margin-left:-8.35pt;margin-top:22.8pt;width:245.85pt;height:18.2pt;z-index:-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w5KdwIAAFsFAAAOAAAAZHJzL2Uyb0RvYy54bWysVE1v2zAMvQ/YfxB0Xx2n3VdQp8hadBhQ&#10;tMXaoWdFlhpjsqRJTOzs1+9JdtKs26XDLjZFPlLkI6nTs741bKNCbJyteHk04UxZ6erGPlb82/3l&#10;mw+cRRK2FsZZVfGtivxs/vrVaednaupWztQqMASxcdb5iq+I/KwoolypVsQj55WFUbvQCsIxPBZ1&#10;EB2it6aYTibvis6F2gcnVYzQXgxGPs/xtVaSbrSOipipOHKj/A35u0zfYn4qZo9B+FUjxzTEP2TR&#10;isbi0n2oC0GCrUPzR6i2kcFFp+lIurZwWjdS5RpQTTl5Vs3dSniVawE50e9piv8vrLze3AbW1Ogd&#10;OmVFix7dq57YJ9czqMBP5+MMsDsPIPXQA7vTRyhT2b0ObfqjIAY7mN7u2U3RJJTH5XQ6OX7PmYRt&#10;elyWJ5n+4snbh0iflWtZEioe0L1MqthcRUImgO4g6TLrLhtjcgeN/U0B4KBReQRG71TIkHCWaGtU&#10;8jL2q9KgIOedFHn41LkJbCMwNkJKZSmXnOMCnVAad7/EccQn1yGrlzjvPfLNztLeuW2sC5mlZ2nX&#10;33cp6wEP/g7qTiL1y35s8NLVW/Q3uGFDopeXDZpwJSLdioCVQEux5nSDjzauq7gbJc5WLvz8mz7h&#10;MamwctZhxSoef6xFUJyZLxYz/LE8wQgwyoeTt++nOIRDy/LQYtftuUM7SjwoXmYx4cnsRB1c+4DX&#10;YJFuhUlYibsrTjvxnIbFx2si1WKRQdhCL+jK3nmZQid604jd9w8i+HEOCRN87XbLKGbPxnHAJs/o&#10;F2vCUOZZTQQPrI7EY4PzCI+vTXoiDs8Z9fQmzn8BAAD//wMAUEsDBBQABgAIAAAAIQAeQ3yk3gAA&#10;AAkBAAAPAAAAZHJzL2Rvd25yZXYueG1sTI/LboMwEEX3lfoP1kTqLjFEgUSUIYr6kLropindT7CL&#10;UfAYYSeQv6+7apejObr33HI/215c9eg7xwjpKgGhuXGq4xah/nxd7kD4QKyod6wRbtrDvrq/K6lQ&#10;buIPfT2GVsQQ9gUhmBCGQkrfGG3Jr9ygOf6+3WgpxHNspRppiuG2l+skyaWljmODoUE/Gd2cjxeL&#10;EII6pLf6xfq3r/n9eTJJk1GN+LCYD48ggp7DHwy/+lEdquh0chdWXvQIyzTfRhRhk+UgIrDZZnHc&#10;CWG3TkBWpfy/oPoBAAD//wMAUEsBAi0AFAAGAAgAAAAhALaDOJL+AAAA4QEAABMAAAAAAAAAAAAA&#10;AAAAAAAAAFtDb250ZW50X1R5cGVzXS54bWxQSwECLQAUAAYACAAAACEAOP0h/9YAAACUAQAACwAA&#10;AAAAAAAAAAAAAAAvAQAAX3JlbHMvLnJlbHNQSwECLQAUAAYACAAAACEAfacOSncCAABbBQAADgAA&#10;AAAAAAAAAAAAAAAuAgAAZHJzL2Uyb0RvYy54bWxQSwECLQAUAAYACAAAACEAHkN8pN4AAAAJAQAA&#10;DwAAAAAAAAAAAAAAAADRBAAAZHJzL2Rvd25yZXYueG1sUEsFBgAAAAAEAAQA8wAAANwFAAAAAA==&#10;">
              <v:textbox style="mso-fit-shape-to-text:t">
                <w:txbxContent>
                  <w:p w:rsidRPr="00622D6D" w:rsidR="00622D6D" w:rsidP="00622D6D" w:rsidRDefault="00622D6D" w14:paraId="1ABE96BF" w14:textId="77777777">
                    <w:pPr>
                      <w:spacing w:after="0" w:line="220" w:lineRule="exact"/>
                      <w:rPr>
                        <w:rFonts w:cs="Arial"/>
                        <w:color w:val="404040" w:themeColor="text1" w:themeTint="BF"/>
                        <w:sz w:val="16"/>
                        <w:szCs w:val="16"/>
                      </w:rPr>
                    </w:pPr>
                    <w:r w:rsidRPr="00622D6D">
                      <w:rPr>
                        <w:rFonts w:cs="Arial"/>
                        <w:color w:val="404040" w:themeColor="text1" w:themeTint="BF"/>
                        <w:sz w:val="16"/>
                        <w:szCs w:val="16"/>
                      </w:rPr>
                      <w:t>521 East 3</w:t>
                    </w:r>
                    <w:r w:rsidRPr="00622D6D">
                      <w:rPr>
                        <w:rFonts w:cs="Arial"/>
                        <w:color w:val="404040" w:themeColor="text1" w:themeTint="BF"/>
                        <w:sz w:val="16"/>
                        <w:szCs w:val="16"/>
                        <w:vertAlign w:val="superscript"/>
                      </w:rPr>
                      <w:t>rd</w:t>
                    </w:r>
                    <w:r w:rsidRPr="00622D6D">
                      <w:rPr>
                        <w:rFonts w:cs="Arial"/>
                        <w:color w:val="404040" w:themeColor="text1" w:themeTint="BF"/>
                        <w:sz w:val="16"/>
                        <w:szCs w:val="16"/>
                      </w:rPr>
                      <w:t xml:space="preserve"> Street Mt. Vernon, NY </w:t>
                    </w:r>
                    <w:proofErr w:type="gramStart"/>
                    <w:r w:rsidRPr="00622D6D">
                      <w:rPr>
                        <w:rFonts w:cs="Arial"/>
                        <w:color w:val="404040" w:themeColor="text1" w:themeTint="BF"/>
                        <w:sz w:val="16"/>
                        <w:szCs w:val="16"/>
                      </w:rPr>
                      <w:t xml:space="preserve">10553  </w:t>
                    </w:r>
                    <w:r>
                      <w:rPr>
                        <w:rFonts w:cs="Arial"/>
                        <w:color w:val="404040" w:themeColor="text1" w:themeTint="BF"/>
                        <w:sz w:val="16"/>
                        <w:szCs w:val="16"/>
                      </w:rPr>
                      <w:t>•</w:t>
                    </w:r>
                    <w:proofErr w:type="gramEnd"/>
                    <w:r>
                      <w:rPr>
                        <w:rFonts w:cs="Arial"/>
                        <w:color w:val="404040" w:themeColor="text1" w:themeTint="BF"/>
                        <w:sz w:val="16"/>
                        <w:szCs w:val="16"/>
                      </w:rPr>
                      <w:t xml:space="preserve">  </w:t>
                    </w:r>
                    <w:r w:rsidRPr="00622D6D">
                      <w:rPr>
                        <w:rFonts w:cs="Arial"/>
                        <w:color w:val="404040" w:themeColor="text1" w:themeTint="BF"/>
                        <w:sz w:val="16"/>
                        <w:szCs w:val="16"/>
                      </w:rPr>
                      <w:t>www.keydigital.com</w:t>
                    </w:r>
                  </w:p>
                </w:txbxContent>
              </v:textbox>
            </v:shape>
          </w:pict>
        </mc:Fallback>
      </mc:AlternateContent>
    </w:r>
    <w:r w:rsidRPr="00095032">
      <w:rPr>
        <w:noProof/>
      </w:rPr>
      <mc:AlternateContent>
        <mc:Choice Requires="wps">
          <w:drawing>
            <wp:anchor distT="0" distB="0" distL="114300" distR="114300" simplePos="0" relativeHeight="251656703" behindDoc="1" locked="0" layoutInCell="1" allowOverlap="1" wp14:anchorId="007F98CD" wp14:editId="7645C9E7">
              <wp:simplePos x="0" y="0"/>
              <wp:positionH relativeFrom="column">
                <wp:posOffset>-633095</wp:posOffset>
              </wp:positionH>
              <wp:positionV relativeFrom="paragraph">
                <wp:posOffset>213995</wp:posOffset>
              </wp:positionV>
              <wp:extent cx="7887335" cy="573405"/>
              <wp:effectExtent l="0" t="0" r="12065" b="1079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7335" cy="57340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19048FF">
            <v:rect id="Rectangle 15" style="position:absolute;margin-left:-49.85pt;margin-top:16.85pt;width:621.05pt;height:45.15pt;z-index:-251659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8d8d8 [2732]" stroked="f" strokeweight="2pt" w14:anchorId="4F945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5kJoAIAAKoFAAAOAAAAZHJzL2Uyb0RvYy54bWysVE1v2zAMvQ/YfxB0X+2kyZIFdYqgRYcB&#10;XVu0HXpWZCk2IImapMTJfv0oyXE/Vuww7GKLFPlIPpE8O99rRXbC+RZMRUcnJSXCcKhbs6noj8er&#10;T3NKfGCmZgqMqOhBeHq+/PjhrLMLMYYGVC0cQRDjF52taBOCXRSF543QzJ+AFQYvJTjNAopuU9SO&#10;dYiuVTEuy89FB662DrjwHrWX+ZIuE76UgodbKb0IRFUUcwvp69J3Hb/F8owtNo7ZpuV9GuwfstCs&#10;NRh0gLpkgZGta/+A0i134EGGEw66AClbLlINWM2ofFPNQ8OsSLUgOd4ONPn/B8tvdneOtDW+3ZQS&#10;wzS+0T2yxsxGCYI6JKizfoF2D/bO9ZLHY6x2L52Of6yD7BOph4FUsQ+Eo3I2n89OTxGc4910djop&#10;E2jx7G2dD18FaBIPFXUYPnHJdtc+YEQ0PZrEYB5UW1+1SiUhNoq4UI7sGD7xejNKrmqrv0OddfNp&#10;WaaHRpzUV9E8ob5CUibiGYjIOWjUFLH4XG46hYMS0U6ZeyGRNyxwnCIOyDko41yYkJPxDatFVsdU&#10;3s8lAUZkifEH7B7gdZFH7Jxlbx9dRWr4wbn8W2LZefBIkcGEwVm3Btx7AAqr6iNn+yNJmZrI0hrq&#10;A3aVgzxu3vKrFp/2mvlwxxzOF04i7oxwix+poKso9CdKGnC/3tNHe2x7vKWkw3mtqP+5ZU5Qor4Z&#10;HIgvo8kkDngSJtPZGAX38mb98sZs9QVgv4xwO1mejtE+qONROtBPuFpWMSpeMcMxdkV5cEfhIuQ9&#10;gsuJi9UqmeFQWxauzYPlETyyGlv3cf/EnO37O+Bk3MBxttniTZtn2+hpYLUNINs0A8+89nzjQkhN&#10;3C+vuHFeysnqecUufwMAAP//AwBQSwMEFAAGAAgAAAAhAEDEniHiAAAACwEAAA8AAABkcnMvZG93&#10;bnJldi54bWxMj01PwkAQhu8m/ofNmHiDbUuDULslxAROJkqVEG9Dd2gb96PpLrTy611OepqZzJN3&#10;nslXo1bsQr1rrREQTyNgZCorW1ML+PzYTBbAnEcjUVlDAn7Iwaq4v8sxk3YwO7qUvmYhxLgMBTTe&#10;dxnnrmpIo5vajkzYnWyv0Yexr7nscQjhWvEkiuZcY2vChQY7emmo+i7PWsAJr+/rdkvXr/nhbRsP&#10;pdq/LjZCPD6M62dgnkb/B8NNP6hDEZyO9mykY0rAZLl8CqiA2SzUGxCnSQrsGLokjYAXOf//Q/EL&#10;AAD//wMAUEsBAi0AFAAGAAgAAAAhALaDOJL+AAAA4QEAABMAAAAAAAAAAAAAAAAAAAAAAFtDb250&#10;ZW50X1R5cGVzXS54bWxQSwECLQAUAAYACAAAACEAOP0h/9YAAACUAQAACwAAAAAAAAAAAAAAAAAv&#10;AQAAX3JlbHMvLnJlbHNQSwECLQAUAAYACAAAACEAtEOZCaACAACqBQAADgAAAAAAAAAAAAAAAAAu&#10;AgAAZHJzL2Uyb0RvYy54bWxQSwECLQAUAAYACAAAACEAQMSeIeIAAAALAQAADwAAAAAAAAAAAAAA&#10;AAD6BAAAZHJzL2Rvd25yZXYueG1sUEsFBgAAAAAEAAQA8wAAAAkGAAAAAA==&#10;"/>
          </w:pict>
        </mc:Fallback>
      </mc:AlternateContent>
    </w:r>
    <w:r w:rsidR="001208C4">
      <w:rPr>
        <w:noProof/>
      </w:rPr>
      <w:drawing>
        <wp:anchor distT="0" distB="0" distL="114300" distR="114300" simplePos="0" relativeHeight="251657728" behindDoc="1" locked="0" layoutInCell="1" allowOverlap="1" wp14:anchorId="3E7EDED7" wp14:editId="25010F3A">
          <wp:simplePos x="0" y="0"/>
          <wp:positionH relativeFrom="column">
            <wp:posOffset>0</wp:posOffset>
          </wp:positionH>
          <wp:positionV relativeFrom="paragraph">
            <wp:posOffset>8061960</wp:posOffset>
          </wp:positionV>
          <wp:extent cx="7623810" cy="775970"/>
          <wp:effectExtent l="0" t="0" r="0" b="5080"/>
          <wp:wrapNone/>
          <wp:docPr id="3" name="Picture 3" descr="Letterhead_2012_b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tterhead_2012_b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8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49516CF">
      <w:rPr/>
      <w:t/>
    </w:r>
    <w:r w:rsidR="6BC18267">
      <w:rPr/>
      <w:t/>
    </w:r>
    <w:r w:rsidR="48DA76D9">
      <w:rPr/>
      <w:t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FE6" w:rsidRDefault="00B64FE6" w14:paraId="6563B69F" w14:textId="77777777">
      <w:r>
        <w:separator/>
      </w:r>
    </w:p>
  </w:footnote>
  <w:footnote w:type="continuationSeparator" w:id="0">
    <w:p w:rsidR="00B64FE6" w:rsidRDefault="00B64FE6" w14:paraId="6C50DEA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802689" w:rsidRDefault="00CA5B47" w14:paraId="036888FA" w14:textId="31083818">
    <w:r>
      <w:rPr>
        <w:noProof/>
      </w:rPr>
      <w:drawing>
        <wp:anchor distT="0" distB="0" distL="114300" distR="114300" simplePos="0" relativeHeight="251654656" behindDoc="1" locked="0" layoutInCell="1" allowOverlap="1" wp14:anchorId="4347DA19" wp14:editId="52F7428E">
          <wp:simplePos x="0" y="0"/>
          <wp:positionH relativeFrom="column">
            <wp:posOffset>4976075</wp:posOffset>
          </wp:positionH>
          <wp:positionV relativeFrom="paragraph">
            <wp:posOffset>-227965</wp:posOffset>
          </wp:positionV>
          <wp:extent cx="340995" cy="340995"/>
          <wp:effectExtent l="0" t="0" r="0" b="0"/>
          <wp:wrapNone/>
          <wp:docPr id="10" name="Picture 10" descr="icn_linked.png">
            <a:hlinkClick xmlns:a="http://schemas.openxmlformats.org/drawingml/2006/main" r:id="rId1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n_linke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1F44114E" wp14:editId="39A6F02C">
          <wp:simplePos x="0" y="0"/>
          <wp:positionH relativeFrom="column">
            <wp:posOffset>5396865</wp:posOffset>
          </wp:positionH>
          <wp:positionV relativeFrom="paragraph">
            <wp:posOffset>-227965</wp:posOffset>
          </wp:positionV>
          <wp:extent cx="340995" cy="340995"/>
          <wp:effectExtent l="0" t="0" r="0" b="0"/>
          <wp:wrapNone/>
          <wp:docPr id="11" name="Picture 11" descr="icn_tweet.png">
            <a:hlinkClick xmlns:a="http://schemas.openxmlformats.org/drawingml/2006/main" r:id="rId3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cn_tweet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896" behindDoc="1" locked="0" layoutInCell="1" allowOverlap="1" wp14:anchorId="325E8D61" wp14:editId="58034087">
          <wp:simplePos x="0" y="0"/>
          <wp:positionH relativeFrom="column">
            <wp:posOffset>5819775</wp:posOffset>
          </wp:positionH>
          <wp:positionV relativeFrom="paragraph">
            <wp:posOffset>-227965</wp:posOffset>
          </wp:positionV>
          <wp:extent cx="344170" cy="344170"/>
          <wp:effectExtent l="0" t="0" r="0" b="0"/>
          <wp:wrapNone/>
          <wp:docPr id="12" name="Picture 12" descr="icn_YouTube.png">
            <a:hlinkClick xmlns:a="http://schemas.openxmlformats.org/drawingml/2006/main" r:id="rId5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cn_YouTube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016" behindDoc="1" locked="0" layoutInCell="1" allowOverlap="1" wp14:anchorId="20C24C9C" wp14:editId="15E9DF73">
          <wp:simplePos x="0" y="0"/>
          <wp:positionH relativeFrom="column">
            <wp:posOffset>6165850</wp:posOffset>
          </wp:positionH>
          <wp:positionV relativeFrom="paragraph">
            <wp:posOffset>-227965</wp:posOffset>
          </wp:positionV>
          <wp:extent cx="340995" cy="340995"/>
          <wp:effectExtent l="0" t="0" r="0" b="0"/>
          <wp:wrapNone/>
          <wp:docPr id="13" name="Picture 13" descr="icn_facebook.png">
            <a:hlinkClick xmlns:a="http://schemas.openxmlformats.org/drawingml/2006/main" r:id="rId7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cn_facebook.pn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 wp14:anchorId="63B79140" wp14:editId="6B686912">
          <wp:simplePos x="0" y="0"/>
          <wp:positionH relativeFrom="column">
            <wp:posOffset>6513238</wp:posOffset>
          </wp:positionH>
          <wp:positionV relativeFrom="paragraph">
            <wp:posOffset>-227965</wp:posOffset>
          </wp:positionV>
          <wp:extent cx="340995" cy="340995"/>
          <wp:effectExtent l="0" t="0" r="0" b="0"/>
          <wp:wrapNone/>
          <wp:docPr id="14" name="Picture 14" descr="icn_instagram.png">
            <a:hlinkClick xmlns:a="http://schemas.openxmlformats.org/drawingml/2006/main" r:id="rId9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cn_instagram.png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5032" w:rsidR="00095032">
      <w:rPr>
        <w:noProof/>
      </w:rPr>
      <w:drawing>
        <wp:anchor distT="0" distB="0" distL="114300" distR="114300" simplePos="0" relativeHeight="251649536" behindDoc="1" locked="0" layoutInCell="1" allowOverlap="1" wp14:anchorId="23DF90C4" wp14:editId="4D99C22D">
          <wp:simplePos x="0" y="0"/>
          <wp:positionH relativeFrom="column">
            <wp:posOffset>-149823</wp:posOffset>
          </wp:positionH>
          <wp:positionV relativeFrom="paragraph">
            <wp:posOffset>-187810</wp:posOffset>
          </wp:positionV>
          <wp:extent cx="2457822" cy="323028"/>
          <wp:effectExtent l="0" t="0" r="6350" b="762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1"/>
                  <a:stretch>
                    <a:fillRect/>
                  </a:stretch>
                </pic:blipFill>
                <pic:spPr>
                  <a:xfrm>
                    <a:off x="0" y="0"/>
                    <a:ext cx="2457822" cy="323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5032" w:rsidR="00095032">
      <w:rPr>
        <w:noProof/>
      </w:rPr>
      <mc:AlternateContent>
        <mc:Choice Requires="wps">
          <w:drawing>
            <wp:anchor distT="0" distB="0" distL="114300" distR="114300" simplePos="0" relativeHeight="251644416" behindDoc="1" locked="0" layoutInCell="1" allowOverlap="1" wp14:anchorId="63482E7A" wp14:editId="1D1E4E5A">
              <wp:simplePos x="0" y="0"/>
              <wp:positionH relativeFrom="column">
                <wp:posOffset>-639640</wp:posOffset>
              </wp:positionH>
              <wp:positionV relativeFrom="paragraph">
                <wp:posOffset>-461694</wp:posOffset>
              </wp:positionV>
              <wp:extent cx="7887630" cy="802640"/>
              <wp:effectExtent l="0" t="0" r="12065" b="1016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7630" cy="8026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F0228CD">
            <v:rect id="Rectangle 9" style="position:absolute;margin-left:-50.35pt;margin-top:-36.35pt;width:621.05pt;height:63.2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8d8d8 [2732]" stroked="f" strokeweight="2pt" w14:anchorId="3E1364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9MtnQIAAKgFAAAOAAAAZHJzL2Uyb0RvYy54bWysVEtv2zAMvg/YfxB0X+1kfaRBnSJo0WFA&#10;1xZth54VWYoNSKImKXGyXz9Kst0ndhh2kUWR/Eh+Jnl2vtOKbIXzLZiKTg5KSoThULdmXdGfj1df&#10;ZpT4wEzNFBhR0b3w9Hzx+dNZZ+diCg2oWjiCIMbPO1vRJgQ7LwrPG6GZPwArDColOM0Cim5d1I51&#10;iK5VMS3L46IDV1sHXHiPr5dZSRcJX0rBw62UXgSiKoq5hXS6dK7iWSzO2HztmG1a3qfB/iELzVqD&#10;QUeoSxYY2bj2HZRuuQMPMhxw0AVI2XKRasBqJuWbah4aZkWqBcnxdqTJ/z9YfrO9c6StK3pKiWEa&#10;f9E9ksbMWglyGunprJ+j1YO9c73k8Rpr3Umn4xerILtE6X6kVOwC4fh4MpudHH9F5jnqZuX0+DBx&#10;Xjx7W+fDNwGaxEtFHUZPTLLttQ8YEU0HkxjMg2rrq1apJMQ2ERfKkS3DH7xaT5Kr2ugfUOe32VFZ&#10;DiFTV0XzhPoKSZmIZyAi56DxpYjF53LTLeyViHbK3AuJrGGB0xRxRM5BGefChJyMb1gt8nNM5eNc&#10;EmBElhh/xO4BXhc5YOcse/voKlK7j87l3xLLzqNHigwmjM66NeA+AlBYVR852w8kZWoiSyuo99hT&#10;DvKwecuvWvy118yHO+ZwurAbcGOEWzykgq6i0N8oacD9/ug92mPTo5aSDqe1ov7XhjlBifpucBxO&#10;J4fYWCQk4fDoZIqCe6lZvdSYjb4A7JcJ7ibL0zXaBzVcpQP9hItlGaOiihmOsSvKgxuEi5C3CK4m&#10;LpbLZIYjbVm4Ng+WR/DIamzdx90Tc7bv74CTcQPDZLP5mzbPttHTwHITQLZpBp557fnGdZCauF9d&#10;cd+8lJPV84Jd/AEAAP//AwBQSwMEFAAGAAgAAAAhAIm9I6DiAAAADAEAAA8AAABkcnMvZG93bnJl&#10;di54bWxMj01Lw0AQhu+C/2EZwVu7u7U2JWZTitCeBDUqpbdpMk2C+xGy2yb217s96e0d5uGdZ7LV&#10;aDQ7U+9bZxXIqQBGtnRVa2sFnx+byRKYD2gr1M6Sgh/ysMpvbzJMKzfYdzoXoWaxxPoUFTQhdCnn&#10;vmzIoJ+6jmzcHV1vMMSxr3nV4xDLjeYzIRbcYGvjhQY7em6o/C5ORsERL2/rdkuX/WL3upVDob9e&#10;lhul7u/G9ROwQGP4g+GqH9Uhj04Hd7KVZ1rBRAqRRDamZBbDFZFzOQd2UPD4kADPM/7/ifwXAAD/&#10;/wMAUEsBAi0AFAAGAAgAAAAhALaDOJL+AAAA4QEAABMAAAAAAAAAAAAAAAAAAAAAAFtDb250ZW50&#10;X1R5cGVzXS54bWxQSwECLQAUAAYACAAAACEAOP0h/9YAAACUAQAACwAAAAAAAAAAAAAAAAAvAQAA&#10;X3JlbHMvLnJlbHNQSwECLQAUAAYACAAAACEAHIfTLZ0CAACoBQAADgAAAAAAAAAAAAAAAAAuAgAA&#10;ZHJzL2Uyb0RvYy54bWxQSwECLQAUAAYACAAAACEAib0joOIAAAAMAQAADwAAAAAAAAAAAAAAAAD3&#10;BAAAZHJzL2Rvd25yZXYueG1sUEsFBgAAAAAEAAQA8wAAAAYGAAAAAA==&#10;"/>
          </w:pict>
        </mc:Fallback>
      </mc:AlternateContent>
    </w:r>
    <w:r w:rsidR="349516CF">
      <w:rPr/>
      <w:t/>
    </w:r>
    <w:r w:rsidR="6BC18267">
      <w:rPr/>
      <w:t/>
    </w:r>
    <w:r w:rsidR="48DA76D9">
      <w:rPr/>
      <w:t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8B"/>
    <w:rsid w:val="000015DE"/>
    <w:rsid w:val="00001D43"/>
    <w:rsid w:val="00005894"/>
    <w:rsid w:val="00014973"/>
    <w:rsid w:val="0002154C"/>
    <w:rsid w:val="0003A46D"/>
    <w:rsid w:val="00051AD4"/>
    <w:rsid w:val="00075052"/>
    <w:rsid w:val="0008263A"/>
    <w:rsid w:val="0008359E"/>
    <w:rsid w:val="00093131"/>
    <w:rsid w:val="00094C14"/>
    <w:rsid w:val="00095032"/>
    <w:rsid w:val="000A053D"/>
    <w:rsid w:val="000A2974"/>
    <w:rsid w:val="000B4B4D"/>
    <w:rsid w:val="000B5897"/>
    <w:rsid w:val="000B612A"/>
    <w:rsid w:val="000D668B"/>
    <w:rsid w:val="000E5E91"/>
    <w:rsid w:val="000E65A4"/>
    <w:rsid w:val="000F13F1"/>
    <w:rsid w:val="000F3560"/>
    <w:rsid w:val="001208C4"/>
    <w:rsid w:val="00121290"/>
    <w:rsid w:val="00135BF3"/>
    <w:rsid w:val="001467C2"/>
    <w:rsid w:val="00160A1E"/>
    <w:rsid w:val="001925B9"/>
    <w:rsid w:val="001957B3"/>
    <w:rsid w:val="001A4C8C"/>
    <w:rsid w:val="001A6491"/>
    <w:rsid w:val="001C258A"/>
    <w:rsid w:val="001C3E9A"/>
    <w:rsid w:val="001C69AC"/>
    <w:rsid w:val="001D6D00"/>
    <w:rsid w:val="001F379E"/>
    <w:rsid w:val="0020110D"/>
    <w:rsid w:val="002024A4"/>
    <w:rsid w:val="0022572C"/>
    <w:rsid w:val="002329C4"/>
    <w:rsid w:val="002343EF"/>
    <w:rsid w:val="00240FF8"/>
    <w:rsid w:val="002424E6"/>
    <w:rsid w:val="00247C62"/>
    <w:rsid w:val="00250385"/>
    <w:rsid w:val="00254448"/>
    <w:rsid w:val="00266206"/>
    <w:rsid w:val="00272242"/>
    <w:rsid w:val="002857E6"/>
    <w:rsid w:val="002A557C"/>
    <w:rsid w:val="002B4B0A"/>
    <w:rsid w:val="002C2D4C"/>
    <w:rsid w:val="002C4113"/>
    <w:rsid w:val="002D0909"/>
    <w:rsid w:val="002D211B"/>
    <w:rsid w:val="002D37CF"/>
    <w:rsid w:val="00301A7A"/>
    <w:rsid w:val="0030515F"/>
    <w:rsid w:val="00313414"/>
    <w:rsid w:val="003312A8"/>
    <w:rsid w:val="00352F84"/>
    <w:rsid w:val="003730D8"/>
    <w:rsid w:val="00383D5C"/>
    <w:rsid w:val="00384AC8"/>
    <w:rsid w:val="003864A2"/>
    <w:rsid w:val="0039543E"/>
    <w:rsid w:val="003A1411"/>
    <w:rsid w:val="003C5EC4"/>
    <w:rsid w:val="003C6181"/>
    <w:rsid w:val="003E4672"/>
    <w:rsid w:val="003E537F"/>
    <w:rsid w:val="0040176B"/>
    <w:rsid w:val="00426734"/>
    <w:rsid w:val="00427F57"/>
    <w:rsid w:val="00435EAC"/>
    <w:rsid w:val="004403A7"/>
    <w:rsid w:val="00474A1E"/>
    <w:rsid w:val="00481AB7"/>
    <w:rsid w:val="00485F79"/>
    <w:rsid w:val="00493316"/>
    <w:rsid w:val="004C27DF"/>
    <w:rsid w:val="004C6A91"/>
    <w:rsid w:val="004D0650"/>
    <w:rsid w:val="004D2D39"/>
    <w:rsid w:val="005012A3"/>
    <w:rsid w:val="00532934"/>
    <w:rsid w:val="005409BB"/>
    <w:rsid w:val="00544DEE"/>
    <w:rsid w:val="00553765"/>
    <w:rsid w:val="005569E8"/>
    <w:rsid w:val="00572825"/>
    <w:rsid w:val="005734CC"/>
    <w:rsid w:val="00575BAB"/>
    <w:rsid w:val="00586848"/>
    <w:rsid w:val="00590C22"/>
    <w:rsid w:val="005A2B65"/>
    <w:rsid w:val="005A2B9A"/>
    <w:rsid w:val="005A5AD3"/>
    <w:rsid w:val="005A72BD"/>
    <w:rsid w:val="005B6EB5"/>
    <w:rsid w:val="005C5B60"/>
    <w:rsid w:val="005C6C83"/>
    <w:rsid w:val="005E103D"/>
    <w:rsid w:val="005E5423"/>
    <w:rsid w:val="005E68C1"/>
    <w:rsid w:val="005F6C49"/>
    <w:rsid w:val="00611D22"/>
    <w:rsid w:val="00614209"/>
    <w:rsid w:val="00622D6D"/>
    <w:rsid w:val="00636FB3"/>
    <w:rsid w:val="00647D11"/>
    <w:rsid w:val="00651DF2"/>
    <w:rsid w:val="006724DE"/>
    <w:rsid w:val="006764FB"/>
    <w:rsid w:val="006935CE"/>
    <w:rsid w:val="006A5D06"/>
    <w:rsid w:val="006C773C"/>
    <w:rsid w:val="006D042E"/>
    <w:rsid w:val="006D5AF9"/>
    <w:rsid w:val="006E4924"/>
    <w:rsid w:val="006F0EE0"/>
    <w:rsid w:val="006F6BA6"/>
    <w:rsid w:val="006F7EF8"/>
    <w:rsid w:val="007001CC"/>
    <w:rsid w:val="00707C44"/>
    <w:rsid w:val="00712D0E"/>
    <w:rsid w:val="00713C56"/>
    <w:rsid w:val="007345EE"/>
    <w:rsid w:val="00740BF7"/>
    <w:rsid w:val="00760C72"/>
    <w:rsid w:val="00766ADA"/>
    <w:rsid w:val="00796739"/>
    <w:rsid w:val="00796A13"/>
    <w:rsid w:val="00797F7E"/>
    <w:rsid w:val="007A43C8"/>
    <w:rsid w:val="007C7E2A"/>
    <w:rsid w:val="007D6A71"/>
    <w:rsid w:val="007E3F3F"/>
    <w:rsid w:val="007E4651"/>
    <w:rsid w:val="007F778E"/>
    <w:rsid w:val="00802689"/>
    <w:rsid w:val="00803B5D"/>
    <w:rsid w:val="00816291"/>
    <w:rsid w:val="00830696"/>
    <w:rsid w:val="0083B46D"/>
    <w:rsid w:val="00850C96"/>
    <w:rsid w:val="00856B5A"/>
    <w:rsid w:val="00867524"/>
    <w:rsid w:val="008A5878"/>
    <w:rsid w:val="008B082F"/>
    <w:rsid w:val="008C6DE6"/>
    <w:rsid w:val="008D13F6"/>
    <w:rsid w:val="008D381A"/>
    <w:rsid w:val="008F2E54"/>
    <w:rsid w:val="008F5E00"/>
    <w:rsid w:val="00916A12"/>
    <w:rsid w:val="00917B34"/>
    <w:rsid w:val="00927244"/>
    <w:rsid w:val="00937BB2"/>
    <w:rsid w:val="00952C2A"/>
    <w:rsid w:val="00956092"/>
    <w:rsid w:val="009765AF"/>
    <w:rsid w:val="0098450E"/>
    <w:rsid w:val="0098488A"/>
    <w:rsid w:val="00985857"/>
    <w:rsid w:val="00991A46"/>
    <w:rsid w:val="009A3BFB"/>
    <w:rsid w:val="009B3815"/>
    <w:rsid w:val="009B7A7B"/>
    <w:rsid w:val="009D166B"/>
    <w:rsid w:val="009D474D"/>
    <w:rsid w:val="009D4C10"/>
    <w:rsid w:val="009E2F43"/>
    <w:rsid w:val="00A36C10"/>
    <w:rsid w:val="00A4359C"/>
    <w:rsid w:val="00A449D8"/>
    <w:rsid w:val="00A71C92"/>
    <w:rsid w:val="00A938A2"/>
    <w:rsid w:val="00AA1ADF"/>
    <w:rsid w:val="00AC1070"/>
    <w:rsid w:val="00AC4F47"/>
    <w:rsid w:val="00AD577B"/>
    <w:rsid w:val="00B0172C"/>
    <w:rsid w:val="00B018CA"/>
    <w:rsid w:val="00B11984"/>
    <w:rsid w:val="00B1380D"/>
    <w:rsid w:val="00B256F6"/>
    <w:rsid w:val="00B40393"/>
    <w:rsid w:val="00B40899"/>
    <w:rsid w:val="00B57453"/>
    <w:rsid w:val="00B62D83"/>
    <w:rsid w:val="00B64FE6"/>
    <w:rsid w:val="00B71D47"/>
    <w:rsid w:val="00B836FF"/>
    <w:rsid w:val="00B84ED5"/>
    <w:rsid w:val="00B90DF7"/>
    <w:rsid w:val="00B9135F"/>
    <w:rsid w:val="00B91E7F"/>
    <w:rsid w:val="00B93C3E"/>
    <w:rsid w:val="00BA6C4C"/>
    <w:rsid w:val="00BB4048"/>
    <w:rsid w:val="00BC3D1A"/>
    <w:rsid w:val="00BD04E1"/>
    <w:rsid w:val="00BD1FA0"/>
    <w:rsid w:val="00BE5247"/>
    <w:rsid w:val="00BF6208"/>
    <w:rsid w:val="00BF67A9"/>
    <w:rsid w:val="00C14A08"/>
    <w:rsid w:val="00C1553A"/>
    <w:rsid w:val="00C16D0F"/>
    <w:rsid w:val="00C1745B"/>
    <w:rsid w:val="00C234F1"/>
    <w:rsid w:val="00C2492E"/>
    <w:rsid w:val="00C26F25"/>
    <w:rsid w:val="00C27872"/>
    <w:rsid w:val="00C46CDA"/>
    <w:rsid w:val="00C506BD"/>
    <w:rsid w:val="00C50FDC"/>
    <w:rsid w:val="00C75A7D"/>
    <w:rsid w:val="00C806F1"/>
    <w:rsid w:val="00C92C5E"/>
    <w:rsid w:val="00CA5B47"/>
    <w:rsid w:val="00CC128E"/>
    <w:rsid w:val="00CC272D"/>
    <w:rsid w:val="00CD01BB"/>
    <w:rsid w:val="00CE3B51"/>
    <w:rsid w:val="00CF6B04"/>
    <w:rsid w:val="00CF6E17"/>
    <w:rsid w:val="00D04458"/>
    <w:rsid w:val="00D10ECA"/>
    <w:rsid w:val="00D36E16"/>
    <w:rsid w:val="00D4174A"/>
    <w:rsid w:val="00D75454"/>
    <w:rsid w:val="00D763E4"/>
    <w:rsid w:val="00D8451C"/>
    <w:rsid w:val="00D872D2"/>
    <w:rsid w:val="00D9050F"/>
    <w:rsid w:val="00D9156F"/>
    <w:rsid w:val="00DA0276"/>
    <w:rsid w:val="00DA30D0"/>
    <w:rsid w:val="00DA5029"/>
    <w:rsid w:val="00DD33C7"/>
    <w:rsid w:val="00DE1DC8"/>
    <w:rsid w:val="00DE5F3A"/>
    <w:rsid w:val="00DEFD65"/>
    <w:rsid w:val="00DF50DB"/>
    <w:rsid w:val="00DF7B9E"/>
    <w:rsid w:val="00DF7D0B"/>
    <w:rsid w:val="00E0073D"/>
    <w:rsid w:val="00E424BC"/>
    <w:rsid w:val="00E471E3"/>
    <w:rsid w:val="00E61FB8"/>
    <w:rsid w:val="00E65326"/>
    <w:rsid w:val="00E81464"/>
    <w:rsid w:val="00E97B22"/>
    <w:rsid w:val="00EA0578"/>
    <w:rsid w:val="00EA5E90"/>
    <w:rsid w:val="00EB0CB1"/>
    <w:rsid w:val="00EB24AB"/>
    <w:rsid w:val="00EB2838"/>
    <w:rsid w:val="00EB5C02"/>
    <w:rsid w:val="00EC5EB4"/>
    <w:rsid w:val="00EC73C1"/>
    <w:rsid w:val="00EF43F2"/>
    <w:rsid w:val="00F02F7C"/>
    <w:rsid w:val="00F07B6C"/>
    <w:rsid w:val="00F202BF"/>
    <w:rsid w:val="00F22A14"/>
    <w:rsid w:val="00F25A6C"/>
    <w:rsid w:val="00F269C1"/>
    <w:rsid w:val="00F35A0C"/>
    <w:rsid w:val="00F4159B"/>
    <w:rsid w:val="00F41BA9"/>
    <w:rsid w:val="00F55817"/>
    <w:rsid w:val="00F92CC2"/>
    <w:rsid w:val="00FA0B48"/>
    <w:rsid w:val="00FC2271"/>
    <w:rsid w:val="00FC468E"/>
    <w:rsid w:val="00FD5F79"/>
    <w:rsid w:val="00FF3EA4"/>
    <w:rsid w:val="00FF4DEE"/>
    <w:rsid w:val="015EB0DC"/>
    <w:rsid w:val="017557AD"/>
    <w:rsid w:val="0175E30C"/>
    <w:rsid w:val="01D8CD82"/>
    <w:rsid w:val="0209D6E7"/>
    <w:rsid w:val="02212A73"/>
    <w:rsid w:val="0250F707"/>
    <w:rsid w:val="03048863"/>
    <w:rsid w:val="030B1E63"/>
    <w:rsid w:val="031B0163"/>
    <w:rsid w:val="049BE2BA"/>
    <w:rsid w:val="0544365F"/>
    <w:rsid w:val="05BFBAE0"/>
    <w:rsid w:val="05CFD30F"/>
    <w:rsid w:val="05EB7905"/>
    <w:rsid w:val="0628A1DD"/>
    <w:rsid w:val="064477F9"/>
    <w:rsid w:val="06936754"/>
    <w:rsid w:val="06A4CB9D"/>
    <w:rsid w:val="06BD47A6"/>
    <w:rsid w:val="06CE4D16"/>
    <w:rsid w:val="073A2902"/>
    <w:rsid w:val="07BE1E76"/>
    <w:rsid w:val="07BE7CA2"/>
    <w:rsid w:val="07D838AE"/>
    <w:rsid w:val="07DDCB22"/>
    <w:rsid w:val="084A1D6F"/>
    <w:rsid w:val="09294C9B"/>
    <w:rsid w:val="093499E3"/>
    <w:rsid w:val="09460F6E"/>
    <w:rsid w:val="0961D08D"/>
    <w:rsid w:val="0981BC2E"/>
    <w:rsid w:val="099AAFA7"/>
    <w:rsid w:val="09A1C3B2"/>
    <w:rsid w:val="09E128E3"/>
    <w:rsid w:val="09ED4B68"/>
    <w:rsid w:val="0A1AC696"/>
    <w:rsid w:val="0A1B4A75"/>
    <w:rsid w:val="0A6C01CD"/>
    <w:rsid w:val="0AA0BC7E"/>
    <w:rsid w:val="0AAD3923"/>
    <w:rsid w:val="0B3B0B1E"/>
    <w:rsid w:val="0BE28A49"/>
    <w:rsid w:val="0C4F6530"/>
    <w:rsid w:val="0C5DF027"/>
    <w:rsid w:val="0C721083"/>
    <w:rsid w:val="0C79E4D3"/>
    <w:rsid w:val="0C8B61A9"/>
    <w:rsid w:val="0D001B79"/>
    <w:rsid w:val="0D51A678"/>
    <w:rsid w:val="0D6009BD"/>
    <w:rsid w:val="0E0CA503"/>
    <w:rsid w:val="0E0D1238"/>
    <w:rsid w:val="0E372132"/>
    <w:rsid w:val="0E66459B"/>
    <w:rsid w:val="0EBE4B3A"/>
    <w:rsid w:val="0EFA03C3"/>
    <w:rsid w:val="0F6D27E1"/>
    <w:rsid w:val="0FE5CFB1"/>
    <w:rsid w:val="0FEC5BE6"/>
    <w:rsid w:val="0FFB5B8E"/>
    <w:rsid w:val="103AFF3E"/>
    <w:rsid w:val="109D2ACF"/>
    <w:rsid w:val="11398E3B"/>
    <w:rsid w:val="1251D3B6"/>
    <w:rsid w:val="127F588D"/>
    <w:rsid w:val="12836BBA"/>
    <w:rsid w:val="12EC99FD"/>
    <w:rsid w:val="12EFCBC9"/>
    <w:rsid w:val="132A1BE7"/>
    <w:rsid w:val="139F64E4"/>
    <w:rsid w:val="13B080B7"/>
    <w:rsid w:val="14766812"/>
    <w:rsid w:val="148B1F23"/>
    <w:rsid w:val="14B4517F"/>
    <w:rsid w:val="15246546"/>
    <w:rsid w:val="1640A43C"/>
    <w:rsid w:val="170DD719"/>
    <w:rsid w:val="1756B86D"/>
    <w:rsid w:val="17745A02"/>
    <w:rsid w:val="177548E7"/>
    <w:rsid w:val="180DA13B"/>
    <w:rsid w:val="18780DBD"/>
    <w:rsid w:val="18D1ADE2"/>
    <w:rsid w:val="18DA5946"/>
    <w:rsid w:val="1928EC86"/>
    <w:rsid w:val="198E13B1"/>
    <w:rsid w:val="19DD72BC"/>
    <w:rsid w:val="19E72955"/>
    <w:rsid w:val="19F0FDFA"/>
    <w:rsid w:val="1A1289EE"/>
    <w:rsid w:val="1A3E4CFB"/>
    <w:rsid w:val="1A5311C6"/>
    <w:rsid w:val="1A7D1C24"/>
    <w:rsid w:val="1ABCA2F7"/>
    <w:rsid w:val="1B74F8A9"/>
    <w:rsid w:val="1B7FB355"/>
    <w:rsid w:val="1B9535D3"/>
    <w:rsid w:val="1BC0517E"/>
    <w:rsid w:val="1BE67C07"/>
    <w:rsid w:val="1C87503B"/>
    <w:rsid w:val="1C8C6C25"/>
    <w:rsid w:val="1CA43A8F"/>
    <w:rsid w:val="1D0341F1"/>
    <w:rsid w:val="1D2BEFC9"/>
    <w:rsid w:val="1D359DA4"/>
    <w:rsid w:val="1D68E565"/>
    <w:rsid w:val="1E628C02"/>
    <w:rsid w:val="1E7A4A64"/>
    <w:rsid w:val="1E8B0025"/>
    <w:rsid w:val="1E9713C6"/>
    <w:rsid w:val="1EE84673"/>
    <w:rsid w:val="1EECE8AF"/>
    <w:rsid w:val="1EF5E1B7"/>
    <w:rsid w:val="1F285D07"/>
    <w:rsid w:val="1F5EC5A6"/>
    <w:rsid w:val="1F62371F"/>
    <w:rsid w:val="1F704193"/>
    <w:rsid w:val="1FC058DD"/>
    <w:rsid w:val="1FC7E62D"/>
    <w:rsid w:val="1FC9E810"/>
    <w:rsid w:val="1FF4C967"/>
    <w:rsid w:val="20438432"/>
    <w:rsid w:val="2120BF53"/>
    <w:rsid w:val="212E37DF"/>
    <w:rsid w:val="2176B1C2"/>
    <w:rsid w:val="219AD87D"/>
    <w:rsid w:val="21E192D2"/>
    <w:rsid w:val="227285F1"/>
    <w:rsid w:val="23D0D246"/>
    <w:rsid w:val="24865F92"/>
    <w:rsid w:val="24D64ED1"/>
    <w:rsid w:val="25618B18"/>
    <w:rsid w:val="2593DAF1"/>
    <w:rsid w:val="25C09F42"/>
    <w:rsid w:val="262C8244"/>
    <w:rsid w:val="2633A942"/>
    <w:rsid w:val="265D4F2D"/>
    <w:rsid w:val="26705997"/>
    <w:rsid w:val="26DDA095"/>
    <w:rsid w:val="276731AA"/>
    <w:rsid w:val="276B15CF"/>
    <w:rsid w:val="277B960D"/>
    <w:rsid w:val="278BD50F"/>
    <w:rsid w:val="278BEC54"/>
    <w:rsid w:val="28899FFE"/>
    <w:rsid w:val="28A5FA21"/>
    <w:rsid w:val="28EDEE1C"/>
    <w:rsid w:val="2916B23C"/>
    <w:rsid w:val="297F47B8"/>
    <w:rsid w:val="29914A77"/>
    <w:rsid w:val="29EECA90"/>
    <w:rsid w:val="2A411F3D"/>
    <w:rsid w:val="2A8403A6"/>
    <w:rsid w:val="2ACBE18C"/>
    <w:rsid w:val="2B03F84F"/>
    <w:rsid w:val="2B17464B"/>
    <w:rsid w:val="2B1E43B7"/>
    <w:rsid w:val="2B697AF3"/>
    <w:rsid w:val="2B7B9E78"/>
    <w:rsid w:val="2BF689A5"/>
    <w:rsid w:val="2C28CCBD"/>
    <w:rsid w:val="2C3FE021"/>
    <w:rsid w:val="2CD95E75"/>
    <w:rsid w:val="2CEECEEC"/>
    <w:rsid w:val="2CF21885"/>
    <w:rsid w:val="2D64FC49"/>
    <w:rsid w:val="2D6B8F7C"/>
    <w:rsid w:val="2DA55A29"/>
    <w:rsid w:val="2DBCA38C"/>
    <w:rsid w:val="2DC3B8AB"/>
    <w:rsid w:val="2E17EE29"/>
    <w:rsid w:val="2E3BE112"/>
    <w:rsid w:val="2E7D5E8E"/>
    <w:rsid w:val="2EC7E106"/>
    <w:rsid w:val="2EFC2758"/>
    <w:rsid w:val="2FAAA961"/>
    <w:rsid w:val="3039A078"/>
    <w:rsid w:val="30607996"/>
    <w:rsid w:val="30700176"/>
    <w:rsid w:val="310B839C"/>
    <w:rsid w:val="31563779"/>
    <w:rsid w:val="315E01E4"/>
    <w:rsid w:val="31901F56"/>
    <w:rsid w:val="31A2C550"/>
    <w:rsid w:val="31C14370"/>
    <w:rsid w:val="31EB0B57"/>
    <w:rsid w:val="32AF008F"/>
    <w:rsid w:val="32C51B3A"/>
    <w:rsid w:val="33112C96"/>
    <w:rsid w:val="3326AB38"/>
    <w:rsid w:val="334F8407"/>
    <w:rsid w:val="3379F137"/>
    <w:rsid w:val="33B707F2"/>
    <w:rsid w:val="33D4FDBF"/>
    <w:rsid w:val="3445E9E1"/>
    <w:rsid w:val="349516CF"/>
    <w:rsid w:val="350D1C04"/>
    <w:rsid w:val="3527D080"/>
    <w:rsid w:val="35363103"/>
    <w:rsid w:val="35490C58"/>
    <w:rsid w:val="357E88DC"/>
    <w:rsid w:val="35945981"/>
    <w:rsid w:val="3627F442"/>
    <w:rsid w:val="3629BC05"/>
    <w:rsid w:val="36418146"/>
    <w:rsid w:val="36B32FE9"/>
    <w:rsid w:val="36DC6EE7"/>
    <w:rsid w:val="372E5E09"/>
    <w:rsid w:val="3838374B"/>
    <w:rsid w:val="3878668B"/>
    <w:rsid w:val="38A5CFB9"/>
    <w:rsid w:val="38B075C8"/>
    <w:rsid w:val="38FD4D71"/>
    <w:rsid w:val="393232DB"/>
    <w:rsid w:val="39925DD6"/>
    <w:rsid w:val="39983848"/>
    <w:rsid w:val="39C3721F"/>
    <w:rsid w:val="3A244701"/>
    <w:rsid w:val="3A3249F1"/>
    <w:rsid w:val="3A4677BF"/>
    <w:rsid w:val="3A80E46C"/>
    <w:rsid w:val="3AD9D476"/>
    <w:rsid w:val="3B741195"/>
    <w:rsid w:val="3BE7B889"/>
    <w:rsid w:val="3D1E8239"/>
    <w:rsid w:val="3DD02AC2"/>
    <w:rsid w:val="3E6938B7"/>
    <w:rsid w:val="3F21D48F"/>
    <w:rsid w:val="3F399639"/>
    <w:rsid w:val="3F6283DF"/>
    <w:rsid w:val="3F80AD9F"/>
    <w:rsid w:val="3F8B8066"/>
    <w:rsid w:val="402CEACA"/>
    <w:rsid w:val="40367854"/>
    <w:rsid w:val="4044404F"/>
    <w:rsid w:val="40C8FDBD"/>
    <w:rsid w:val="410467F9"/>
    <w:rsid w:val="4123487D"/>
    <w:rsid w:val="4178CC8A"/>
    <w:rsid w:val="4205ADB2"/>
    <w:rsid w:val="424EE46E"/>
    <w:rsid w:val="42AB35C8"/>
    <w:rsid w:val="42AF7BDA"/>
    <w:rsid w:val="42B1EE95"/>
    <w:rsid w:val="42F6AB4B"/>
    <w:rsid w:val="43211BE7"/>
    <w:rsid w:val="439D5E65"/>
    <w:rsid w:val="43AEB78B"/>
    <w:rsid w:val="43B1C63C"/>
    <w:rsid w:val="44434366"/>
    <w:rsid w:val="44E6967F"/>
    <w:rsid w:val="45653801"/>
    <w:rsid w:val="466A764C"/>
    <w:rsid w:val="466B821B"/>
    <w:rsid w:val="4738947D"/>
    <w:rsid w:val="47ACDE4B"/>
    <w:rsid w:val="47E93032"/>
    <w:rsid w:val="47F88698"/>
    <w:rsid w:val="480DBB98"/>
    <w:rsid w:val="487B2582"/>
    <w:rsid w:val="48DA76D9"/>
    <w:rsid w:val="493B2692"/>
    <w:rsid w:val="49A8B0C4"/>
    <w:rsid w:val="49B31319"/>
    <w:rsid w:val="49F481F4"/>
    <w:rsid w:val="49F55EC5"/>
    <w:rsid w:val="4A01EC03"/>
    <w:rsid w:val="4A199DDF"/>
    <w:rsid w:val="4A1C084B"/>
    <w:rsid w:val="4AE4AC70"/>
    <w:rsid w:val="4B05B07D"/>
    <w:rsid w:val="4B5C25EF"/>
    <w:rsid w:val="4B812257"/>
    <w:rsid w:val="4B919959"/>
    <w:rsid w:val="4C388CAE"/>
    <w:rsid w:val="4C5B27F9"/>
    <w:rsid w:val="4C5B7740"/>
    <w:rsid w:val="4CAEE16A"/>
    <w:rsid w:val="4CE80DFA"/>
    <w:rsid w:val="4D161530"/>
    <w:rsid w:val="4D3C726D"/>
    <w:rsid w:val="4D502E59"/>
    <w:rsid w:val="4E6BB0BA"/>
    <w:rsid w:val="4E8C34B0"/>
    <w:rsid w:val="4EBB273B"/>
    <w:rsid w:val="4EC70D9D"/>
    <w:rsid w:val="4EE97182"/>
    <w:rsid w:val="4F1CBBEE"/>
    <w:rsid w:val="4F560CA9"/>
    <w:rsid w:val="5002AC0E"/>
    <w:rsid w:val="505F9B6F"/>
    <w:rsid w:val="50631214"/>
    <w:rsid w:val="50B074FB"/>
    <w:rsid w:val="50B310B9"/>
    <w:rsid w:val="516A9F5A"/>
    <w:rsid w:val="51A18168"/>
    <w:rsid w:val="522DE67A"/>
    <w:rsid w:val="523289B2"/>
    <w:rsid w:val="52666F51"/>
    <w:rsid w:val="52802B10"/>
    <w:rsid w:val="52C7E557"/>
    <w:rsid w:val="532EBCB0"/>
    <w:rsid w:val="5390F115"/>
    <w:rsid w:val="53EE578C"/>
    <w:rsid w:val="5457D1EE"/>
    <w:rsid w:val="546234D9"/>
    <w:rsid w:val="546470F3"/>
    <w:rsid w:val="54D95B7D"/>
    <w:rsid w:val="54F94A4E"/>
    <w:rsid w:val="5533D004"/>
    <w:rsid w:val="55A65E4B"/>
    <w:rsid w:val="55C16BC9"/>
    <w:rsid w:val="56025BAE"/>
    <w:rsid w:val="560F1283"/>
    <w:rsid w:val="56DD8028"/>
    <w:rsid w:val="577D4182"/>
    <w:rsid w:val="57846909"/>
    <w:rsid w:val="578D56B2"/>
    <w:rsid w:val="57F0F435"/>
    <w:rsid w:val="5820E050"/>
    <w:rsid w:val="58BDB51E"/>
    <w:rsid w:val="58C59B44"/>
    <w:rsid w:val="58C995EE"/>
    <w:rsid w:val="58D63494"/>
    <w:rsid w:val="595C01FE"/>
    <w:rsid w:val="59896DA5"/>
    <w:rsid w:val="5A2C532A"/>
    <w:rsid w:val="5A72320F"/>
    <w:rsid w:val="5A7AF9A2"/>
    <w:rsid w:val="5AC18845"/>
    <w:rsid w:val="5AF4BFE5"/>
    <w:rsid w:val="5AF5A4E7"/>
    <w:rsid w:val="5B64863A"/>
    <w:rsid w:val="5BBF79CC"/>
    <w:rsid w:val="5CD6D5DD"/>
    <w:rsid w:val="5CDE3BBC"/>
    <w:rsid w:val="5CDE5866"/>
    <w:rsid w:val="5D3E3178"/>
    <w:rsid w:val="5E6CD966"/>
    <w:rsid w:val="5E6E4665"/>
    <w:rsid w:val="5E87AF76"/>
    <w:rsid w:val="5ECE91C3"/>
    <w:rsid w:val="5EE2F8A6"/>
    <w:rsid w:val="5EE5DD7D"/>
    <w:rsid w:val="5EE95203"/>
    <w:rsid w:val="5F03C8B4"/>
    <w:rsid w:val="5FADE34E"/>
    <w:rsid w:val="5FD003F7"/>
    <w:rsid w:val="5FEEBC19"/>
    <w:rsid w:val="601B8D66"/>
    <w:rsid w:val="6032719C"/>
    <w:rsid w:val="603E0339"/>
    <w:rsid w:val="6084C8BF"/>
    <w:rsid w:val="60BC3AAE"/>
    <w:rsid w:val="60CD4EF7"/>
    <w:rsid w:val="614A7356"/>
    <w:rsid w:val="61B39B25"/>
    <w:rsid w:val="61D7B956"/>
    <w:rsid w:val="61EAABE4"/>
    <w:rsid w:val="61F01F69"/>
    <w:rsid w:val="62942657"/>
    <w:rsid w:val="629DAD23"/>
    <w:rsid w:val="63AAE872"/>
    <w:rsid w:val="63D0080A"/>
    <w:rsid w:val="647E2316"/>
    <w:rsid w:val="648DDA60"/>
    <w:rsid w:val="65059042"/>
    <w:rsid w:val="656F2C09"/>
    <w:rsid w:val="65E86633"/>
    <w:rsid w:val="661E643B"/>
    <w:rsid w:val="668F68D3"/>
    <w:rsid w:val="66C3BA7A"/>
    <w:rsid w:val="66C6F91E"/>
    <w:rsid w:val="67144ECD"/>
    <w:rsid w:val="6730827E"/>
    <w:rsid w:val="675EA968"/>
    <w:rsid w:val="679DA817"/>
    <w:rsid w:val="67ACCFB9"/>
    <w:rsid w:val="68825B10"/>
    <w:rsid w:val="68EC73BA"/>
    <w:rsid w:val="69059D33"/>
    <w:rsid w:val="69443EA5"/>
    <w:rsid w:val="69500655"/>
    <w:rsid w:val="6956D810"/>
    <w:rsid w:val="69E3C182"/>
    <w:rsid w:val="6A647AEC"/>
    <w:rsid w:val="6A97FE28"/>
    <w:rsid w:val="6AA2BC7A"/>
    <w:rsid w:val="6ABA7BE0"/>
    <w:rsid w:val="6B616612"/>
    <w:rsid w:val="6B762330"/>
    <w:rsid w:val="6BC18267"/>
    <w:rsid w:val="6C016306"/>
    <w:rsid w:val="6C02DDCB"/>
    <w:rsid w:val="6C1E7DB7"/>
    <w:rsid w:val="6C5F5576"/>
    <w:rsid w:val="6CC31DA5"/>
    <w:rsid w:val="6CF27899"/>
    <w:rsid w:val="6D0011CD"/>
    <w:rsid w:val="6D3A5711"/>
    <w:rsid w:val="6D789C94"/>
    <w:rsid w:val="6E6875AE"/>
    <w:rsid w:val="6E8843BC"/>
    <w:rsid w:val="6E9207B1"/>
    <w:rsid w:val="6E9F601F"/>
    <w:rsid w:val="6EBA78EC"/>
    <w:rsid w:val="6EFA5456"/>
    <w:rsid w:val="6F21F18D"/>
    <w:rsid w:val="6F24953A"/>
    <w:rsid w:val="6F460486"/>
    <w:rsid w:val="6F48B708"/>
    <w:rsid w:val="700134B0"/>
    <w:rsid w:val="70233865"/>
    <w:rsid w:val="70A42CDA"/>
    <w:rsid w:val="70D23856"/>
    <w:rsid w:val="710E6347"/>
    <w:rsid w:val="715C19A8"/>
    <w:rsid w:val="717B0650"/>
    <w:rsid w:val="717B1C97"/>
    <w:rsid w:val="71CBD0C5"/>
    <w:rsid w:val="71CCA804"/>
    <w:rsid w:val="71FF8107"/>
    <w:rsid w:val="72D43B60"/>
    <w:rsid w:val="72DA5AB4"/>
    <w:rsid w:val="738F16DC"/>
    <w:rsid w:val="7390BC45"/>
    <w:rsid w:val="73C0A00B"/>
    <w:rsid w:val="7418E308"/>
    <w:rsid w:val="750F8755"/>
    <w:rsid w:val="75365C86"/>
    <w:rsid w:val="7585C86B"/>
    <w:rsid w:val="75EA39CC"/>
    <w:rsid w:val="7622B516"/>
    <w:rsid w:val="7651A11B"/>
    <w:rsid w:val="769D2689"/>
    <w:rsid w:val="76C9CCD9"/>
    <w:rsid w:val="771EA7C5"/>
    <w:rsid w:val="77268A55"/>
    <w:rsid w:val="7777597B"/>
    <w:rsid w:val="77E01938"/>
    <w:rsid w:val="77E286CB"/>
    <w:rsid w:val="77E5B2AA"/>
    <w:rsid w:val="789EE5BF"/>
    <w:rsid w:val="799EAB94"/>
    <w:rsid w:val="7AB1AA06"/>
    <w:rsid w:val="7B433527"/>
    <w:rsid w:val="7B4A723C"/>
    <w:rsid w:val="7B71B94A"/>
    <w:rsid w:val="7B95800B"/>
    <w:rsid w:val="7B984B1E"/>
    <w:rsid w:val="7B9F5CEE"/>
    <w:rsid w:val="7BB4D6D0"/>
    <w:rsid w:val="7BEC10B3"/>
    <w:rsid w:val="7C34A59E"/>
    <w:rsid w:val="7C4C22E8"/>
    <w:rsid w:val="7CB41481"/>
    <w:rsid w:val="7CE4C562"/>
    <w:rsid w:val="7D667C0A"/>
    <w:rsid w:val="7D7E53B9"/>
    <w:rsid w:val="7D836978"/>
    <w:rsid w:val="7D8E34E4"/>
    <w:rsid w:val="7E005929"/>
    <w:rsid w:val="7E36B60A"/>
    <w:rsid w:val="7E4BCD58"/>
    <w:rsid w:val="7E9F7D07"/>
    <w:rsid w:val="7ED1A920"/>
    <w:rsid w:val="7F1CDE67"/>
    <w:rsid w:val="7F2E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294FD8"/>
  <w15:docId w15:val="{9941C48B-EAB6-4C34-B758-DED0284A4D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2572C"/>
    <w:pPr>
      <w:spacing w:after="200" w:line="320" w:lineRule="exac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9B3815"/>
    <w:pPr>
      <w:keepNext/>
      <w:spacing w:line="440" w:lineRule="exact"/>
      <w:jc w:val="center"/>
      <w:outlineLvl w:val="0"/>
    </w:pPr>
    <w:rPr>
      <w:b/>
      <w:sz w:val="32"/>
      <w:szCs w:val="20"/>
    </w:rPr>
  </w:style>
  <w:style w:type="paragraph" w:styleId="Heading2">
    <w:name w:val="heading 2"/>
    <w:basedOn w:val="Normal"/>
    <w:next w:val="Normal"/>
    <w:qFormat/>
    <w:rsid w:val="00EB5C02"/>
    <w:pPr>
      <w:keepNext/>
      <w:spacing w:before="240" w:after="240"/>
      <w:outlineLvl w:val="1"/>
    </w:pPr>
    <w:rPr>
      <w:rFonts w:cs="Arial"/>
      <w:b/>
      <w:bCs/>
      <w:iCs/>
      <w:sz w:val="24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22572C"/>
    <w:rPr>
      <w:i/>
      <w:color w:val="0070C0"/>
      <w:sz w:val="20"/>
      <w:u w:val="single"/>
    </w:rPr>
  </w:style>
  <w:style w:type="paragraph" w:styleId="BalloonText">
    <w:name w:val="Balloon Text"/>
    <w:basedOn w:val="Normal"/>
    <w:semiHidden/>
    <w:rsid w:val="00090F5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E1016"/>
  </w:style>
  <w:style w:type="table" w:styleId="TableGrid">
    <w:name w:val="Table Grid"/>
    <w:basedOn w:val="TableNormal"/>
    <w:rsid w:val="009B381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Quote" w:customStyle="1">
    <w:name w:val="PR Quote"/>
    <w:basedOn w:val="Normal"/>
    <w:qFormat/>
    <w:rsid w:val="005A72BD"/>
    <w:pPr>
      <w:ind w:left="360" w:right="270"/>
    </w:pPr>
    <w:rPr>
      <w:i/>
    </w:rPr>
  </w:style>
  <w:style w:type="paragraph" w:styleId="Header">
    <w:name w:val="header"/>
    <w:basedOn w:val="Normal"/>
    <w:link w:val="HeaderChar"/>
    <w:unhideWhenUsed/>
    <w:rsid w:val="00CA5B4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CA5B47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nhideWhenUsed/>
    <w:rsid w:val="00CA5B4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rsid w:val="00CA5B47"/>
    <w:rPr>
      <w:rFonts w:ascii="Arial" w:hAnsi="Arial"/>
      <w:sz w:val="22"/>
      <w:szCs w:val="24"/>
    </w:rPr>
  </w:style>
  <w:style w:type="paragraph" w:styleId="NormalWeb">
    <w:name w:val="Normal (Web)"/>
    <w:basedOn w:val="Normal"/>
    <w:uiPriority w:val="99"/>
    <w:rsid w:val="00DF7B9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reg-mark" w:customStyle="1">
    <w:name w:val="reg-mark"/>
    <w:basedOn w:val="DefaultParagraphFont"/>
    <w:rsid w:val="004C27DF"/>
  </w:style>
  <w:style w:type="character" w:styleId="apple-converted-space" w:customStyle="1">
    <w:name w:val="apple-converted-space"/>
    <w:basedOn w:val="DefaultParagraphFont"/>
    <w:rsid w:val="004C27DF"/>
  </w:style>
  <w:style w:type="paragraph" w:styleId="headlines" w:customStyle="1">
    <w:name w:val="headlines"/>
    <w:basedOn w:val="Normal"/>
    <w:rsid w:val="008D13F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sid w:val="008D13F6"/>
    <w:rPr>
      <w:i/>
      <w:iCs/>
    </w:rPr>
  </w:style>
  <w:style w:type="character" w:styleId="il" w:customStyle="1">
    <w:name w:val="il"/>
    <w:basedOn w:val="DefaultParagraphFont"/>
    <w:rsid w:val="005734CC"/>
  </w:style>
  <w:style w:type="character" w:styleId="Strong">
    <w:name w:val="Strong"/>
    <w:basedOn w:val="DefaultParagraphFont"/>
    <w:uiPriority w:val="22"/>
    <w:qFormat/>
    <w:rsid w:val="005734CC"/>
    <w:rPr>
      <w:b/>
      <w:bCs/>
    </w:rPr>
  </w:style>
  <w:style w:type="paragraph" w:styleId="paragraph" w:customStyle="1">
    <w:name w:val="paragraph"/>
    <w:basedOn w:val="Normal"/>
    <w:rsid w:val="00F22A1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lead" w:customStyle="1">
    <w:name w:val="lead"/>
    <w:basedOn w:val="Normal"/>
    <w:rsid w:val="00247C6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C1745B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B62D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26" /><Relationship Type="http://schemas.openxmlformats.org/officeDocument/2006/relationships/settings" Target="settings.xml" Id="rId3" /><Relationship Type="http://schemas.openxmlformats.org/officeDocument/2006/relationships/hyperlink" Target="http://www.keydigital.com" TargetMode="External" Id="rId25" /><Relationship Type="http://schemas.openxmlformats.org/officeDocument/2006/relationships/styles" Target="styles.xml" Id="rId2" /><Relationship Type="http://schemas.openxmlformats.org/officeDocument/2006/relationships/fontTable" Target="fontTable.xml" Id="rId29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footer" Target="footer2.xml" Id="rId28" /><Relationship Type="http://schemas.openxmlformats.org/officeDocument/2006/relationships/webSettings" Target="webSettings.xml" Id="rId4" /><Relationship Type="http://schemas.openxmlformats.org/officeDocument/2006/relationships/footer" Target="footer1.xml" Id="rId27" /><Relationship Type="http://schemas.openxmlformats.org/officeDocument/2006/relationships/theme" Target="theme/theme1.xml" Id="rId30" /><Relationship Type="http://schemas.openxmlformats.org/officeDocument/2006/relationships/hyperlink" Target="mailto:masha@keydigital.com" TargetMode="External" Id="R680130dbb95f4e41" /><Relationship Type="http://schemas.openxmlformats.org/officeDocument/2006/relationships/hyperlink" Target="https://keydigital.org/category/30" TargetMode="External" Id="R5efebe9608854b34" /><Relationship Type="http://schemas.openxmlformats.org/officeDocument/2006/relationships/hyperlink" Target="http://keydigital.com/product.aspx?ItemCode=KDPS42" TargetMode="External" Id="R96243a5c205a477e" /><Relationship Type="http://schemas.openxmlformats.org/officeDocument/2006/relationships/hyperlink" Target="http://keydigital.com/product.aspx?ItemCode=KDUPS52U" TargetMode="External" Id="Rf2fbaf5e517e433d" /><Relationship Type="http://schemas.openxmlformats.org/officeDocument/2006/relationships/hyperlink" Target="http://keydigital.com/product.aspx?ItemCode=KDX2x1WDTx" TargetMode="External" Id="R0e2c2eb07f8e4641" /><Relationship Type="http://schemas.openxmlformats.org/officeDocument/2006/relationships/hyperlink" Target="http://keydigital.com/product.aspx?ItemCode=KDX4x1WUTx" TargetMode="External" Id="Ra531fdaab9784120" /><Relationship Type="http://schemas.openxmlformats.org/officeDocument/2006/relationships/hyperlink" Target="http://keydigital.com/product.aspx?ItemCode=KDX40MRx" TargetMode="External" Id="R213e75c7534c49cb" /><Relationship Type="http://schemas.openxmlformats.org/officeDocument/2006/relationships/hyperlink" Target="http://keydigital.com/product.aspx?ItemCode=KDX100MRx" TargetMode="External" Id="Rd82ac68f8f7e49a4" /><Relationship Type="http://schemas.openxmlformats.org/officeDocument/2006/relationships/hyperlink" Target="http://keydigital.com/product.aspx?ItemCode=KDCAMUSB" TargetMode="External" Id="R68908aa22bb14da4" /><Relationship Type="http://schemas.openxmlformats.org/officeDocument/2006/relationships/hyperlink" Target="http://www.keydigital.com/" TargetMode="External" Id="Rde83cc1e7b1b405f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hyperlink" Target="https://twitter.com/KeyDigitalHQ" TargetMode="External"/><Relationship Id="rId7" Type="http://schemas.openxmlformats.org/officeDocument/2006/relationships/hyperlink" Target="http://www.facebook.com/KeyDigitalSystems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linkedin.com/company/key-digital-systems" TargetMode="External"/><Relationship Id="rId6" Type="http://schemas.openxmlformats.org/officeDocument/2006/relationships/image" Target="media/image3.png"/><Relationship Id="rId11" Type="http://schemas.openxmlformats.org/officeDocument/2006/relationships/image" Target="media/image6.emf"/><Relationship Id="rId5" Type="http://schemas.openxmlformats.org/officeDocument/2006/relationships/hyperlink" Target="http://www.youtube.com/mashakds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2.png"/><Relationship Id="rId9" Type="http://schemas.openxmlformats.org/officeDocument/2006/relationships/hyperlink" Target="https://www.instagram.com/keydigit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Boris</dc:creator>
  <keywords/>
  <dc:description/>
  <lastModifiedBy>Jonathon Ferry</lastModifiedBy>
  <revision>17</revision>
  <lastPrinted>2017-03-03T15:53:00.0000000Z</lastPrinted>
  <dcterms:created xsi:type="dcterms:W3CDTF">2019-06-03T23:14:00.0000000Z</dcterms:created>
  <dcterms:modified xsi:type="dcterms:W3CDTF">2020-03-18T12:37:31.9189000Z</dcterms:modified>
</coreProperties>
</file>